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B48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МУНИЦИПАЛЬНОЕ БЮДЖЕТНОЕ ОБЩЕОБРАЗОВАТЕЛЬНОЕ УЧРЕЖДЕНИЕ</w:t>
      </w: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B48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КАРСУНСКАЯ СРЕДНЯЯ ШКОЛА ИМЕНИ Д.Н. ГУСЕВА</w:t>
      </w: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0528" w:type="dxa"/>
        <w:tblInd w:w="-1026" w:type="dxa"/>
        <w:tblLayout w:type="fixed"/>
        <w:tblLook w:val="04A0"/>
      </w:tblPr>
      <w:tblGrid>
        <w:gridCol w:w="3969"/>
        <w:gridCol w:w="3298"/>
        <w:gridCol w:w="3261"/>
      </w:tblGrid>
      <w:tr w:rsidR="00BB481A" w:rsidRPr="00BB481A" w:rsidTr="00E9478E">
        <w:tc>
          <w:tcPr>
            <w:tcW w:w="3969" w:type="dxa"/>
          </w:tcPr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«Рассмотрено» </w:t>
            </w: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Руководитель МО</w:t>
            </w: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___________/Ю.Е.Афанасьева</w:t>
            </w: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Протокол №1</w:t>
            </w:r>
          </w:p>
          <w:p w:rsidR="00BB481A" w:rsidRPr="00BB481A" w:rsidRDefault="00FD295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 «25</w:t>
            </w:r>
            <w:r w:rsidR="00BB481A"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» августа 2023 г.</w:t>
            </w:r>
          </w:p>
          <w:p w:rsidR="00BB481A" w:rsidRPr="00BB481A" w:rsidRDefault="00BB481A" w:rsidP="00BB48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98" w:type="dxa"/>
          </w:tcPr>
          <w:p w:rsidR="00BB481A" w:rsidRPr="00BB481A" w:rsidRDefault="00BB481A" w:rsidP="00BB48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«Согласовано»</w:t>
            </w: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Зам. директора по ВР</w:t>
            </w: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B481A" w:rsidRPr="00BB481A" w:rsidRDefault="00FD295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______/Ю.Е.Афанасьева</w:t>
            </w: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</w:t>
            </w:r>
            <w:r w:rsidR="00FD2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«29</w:t>
            </w: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» августа 2023 г.</w:t>
            </w: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61" w:type="dxa"/>
          </w:tcPr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«Утверждаю»</w:t>
            </w: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Директор  школы _________Н.А. </w:t>
            </w:r>
            <w:proofErr w:type="spellStart"/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Кабакова</w:t>
            </w:r>
            <w:proofErr w:type="spellEnd"/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Приказ № 155</w:t>
            </w: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48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от «31» августа 2023 г.</w:t>
            </w: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B481A" w:rsidRPr="00BB481A" w:rsidRDefault="00BB481A" w:rsidP="00BB48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</w:pPr>
      <w:r w:rsidRPr="00BB481A"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  <w:t>РАБОЧАЯ  ПРОГРАММА</w:t>
      </w: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</w:pPr>
      <w:r w:rsidRPr="00BB481A"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  <w:t>курса внеурочной деятельности</w:t>
      </w: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</w:pPr>
      <w:r w:rsidRPr="00BB481A"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  <w:t>«</w:t>
      </w:r>
      <w:r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  <w:t>Изучаем родной край</w:t>
      </w:r>
      <w:bookmarkStart w:id="0" w:name="_GoBack"/>
      <w:bookmarkEnd w:id="0"/>
      <w:r w:rsidRPr="00BB481A"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  <w:t>»</w:t>
      </w: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</w:pPr>
      <w:r w:rsidRPr="00BB481A"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  <w:t>2023– 2024 учебный год</w:t>
      </w: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6"/>
          <w:szCs w:val="56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B48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Учитель: </w:t>
      </w:r>
    </w:p>
    <w:p w:rsidR="00BB481A" w:rsidRPr="00BB481A" w:rsidRDefault="00FD295A" w:rsidP="00BB481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Класс: 2</w:t>
      </w:r>
      <w:r w:rsidR="006E126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А,Б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B481A" w:rsidRPr="00BB48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BB481A" w:rsidRPr="00BB48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</w:r>
      <w:r w:rsidR="00BB481A" w:rsidRPr="00BB48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B481A" w:rsidRPr="00BB481A" w:rsidRDefault="00BB481A" w:rsidP="00BB481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B48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Всего часов в год: 34</w:t>
      </w:r>
      <w:r w:rsidRPr="00BB48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B481A" w:rsidRPr="00BB481A" w:rsidRDefault="00BB481A" w:rsidP="00BB481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B48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Всего часов в неделю: 1</w:t>
      </w: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B481A" w:rsidRPr="00BB481A" w:rsidRDefault="00BB481A" w:rsidP="00BB4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r w:rsidRPr="00BB481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Карсун, 2023</w:t>
      </w:r>
    </w:p>
    <w:p w:rsidR="00BB481A" w:rsidRPr="00BB481A" w:rsidRDefault="00BB481A" w:rsidP="00BB48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Аннотация к программе </w:t>
      </w:r>
      <w:r w:rsidRPr="00BB481A">
        <w:rPr>
          <w:rFonts w:ascii="Times New Roman" w:eastAsia="Times New Roman" w:hAnsi="Times New Roman" w:cs="Times New Roman"/>
          <w:b/>
          <w:color w:val="000000"/>
          <w:spacing w:val="-8"/>
          <w:sz w:val="36"/>
          <w:szCs w:val="28"/>
          <w:lang w:eastAsia="ru-RU"/>
        </w:rPr>
        <w:t>«</w:t>
      </w:r>
      <w:r w:rsidRPr="00BB481A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Культура родного края</w:t>
      </w:r>
      <w:r w:rsidRPr="00BB481A">
        <w:rPr>
          <w:rFonts w:ascii="Times New Roman" w:eastAsia="Times New Roman" w:hAnsi="Times New Roman" w:cs="Times New Roman"/>
          <w:b/>
          <w:color w:val="000000"/>
          <w:spacing w:val="-8"/>
          <w:sz w:val="36"/>
          <w:szCs w:val="28"/>
          <w:lang w:eastAsia="ru-RU"/>
        </w:rPr>
        <w:t>»</w:t>
      </w:r>
    </w:p>
    <w:p w:rsidR="00BB481A" w:rsidRPr="00BB481A" w:rsidRDefault="00BB481A" w:rsidP="00BB481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Программа разработана на основе нормативных документов</w:t>
      </w:r>
      <w:r w:rsidRPr="00BB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D295A" w:rsidRDefault="00FD295A" w:rsidP="00FD295A">
      <w:pPr>
        <w:pStyle w:val="ad"/>
        <w:numPr>
          <w:ilvl w:val="0"/>
          <w:numId w:val="30"/>
        </w:numPr>
        <w:tabs>
          <w:tab w:val="left" w:pos="360"/>
        </w:tabs>
        <w:spacing w:after="60" w:line="240" w:lineRule="auto"/>
        <w:jc w:val="both"/>
      </w:pPr>
      <w:r>
        <w:t>Федеральный закон от 29.12.2012 №273-ФЗ «Об образовании в Российской Федерации».</w:t>
      </w:r>
    </w:p>
    <w:p w:rsidR="00FD295A" w:rsidRDefault="00FD295A" w:rsidP="00FD295A">
      <w:pPr>
        <w:pStyle w:val="ad"/>
        <w:numPr>
          <w:ilvl w:val="0"/>
          <w:numId w:val="30"/>
        </w:numPr>
        <w:tabs>
          <w:tab w:val="left" w:pos="360"/>
        </w:tabs>
        <w:spacing w:before="100" w:beforeAutospacing="1" w:after="100" w:afterAutospacing="1" w:line="240" w:lineRule="auto"/>
        <w:jc w:val="both"/>
      </w:pPr>
      <w:r w:rsidRPr="001A5917">
        <w:rPr>
          <w:color w:val="333333"/>
          <w:shd w:val="clear" w:color="auto" w:fill="FFFFFF"/>
        </w:rPr>
        <w:t>Приказ Министерства просвещения Российской Федерации от 31.05.2021 № 286</w:t>
      </w:r>
      <w:r w:rsidRPr="001A5917">
        <w:rPr>
          <w:color w:val="333333"/>
        </w:rPr>
        <w:br/>
      </w:r>
      <w:r w:rsidRPr="001A5917">
        <w:rPr>
          <w:color w:val="333333"/>
          <w:shd w:val="clear" w:color="auto" w:fill="FFFFFF"/>
        </w:rPr>
        <w:t>"Об утверждении федерального государственного образовательного стандарта начального общего образования"</w:t>
      </w:r>
    </w:p>
    <w:p w:rsidR="00FD295A" w:rsidRDefault="00FD295A" w:rsidP="00FD295A">
      <w:pPr>
        <w:pStyle w:val="ad"/>
        <w:numPr>
          <w:ilvl w:val="0"/>
          <w:numId w:val="30"/>
        </w:numPr>
        <w:tabs>
          <w:tab w:val="left" w:pos="360"/>
        </w:tabs>
        <w:spacing w:before="100" w:beforeAutospacing="1" w:after="100" w:afterAutospacing="1" w:line="240" w:lineRule="auto"/>
        <w:jc w:val="both"/>
      </w:pPr>
      <w:r>
        <w:t xml:space="preserve">Приказ Министерства просвещения Российской Федерации от 18.05.2023 N 372 "Об утверждении федеральной образовательной программы начального  общего образования" </w:t>
      </w:r>
      <w:r w:rsidRPr="001A5917">
        <w:rPr>
          <w:color w:val="333333"/>
          <w:shd w:val="clear" w:color="auto" w:fill="FFFFFF"/>
        </w:rPr>
        <w:t>(Зарегистрирован 12.07.2023 № 74229)</w:t>
      </w:r>
    </w:p>
    <w:p w:rsidR="00FD295A" w:rsidRDefault="00FD295A" w:rsidP="00FD295A">
      <w:pPr>
        <w:pStyle w:val="ad"/>
        <w:numPr>
          <w:ilvl w:val="0"/>
          <w:numId w:val="30"/>
        </w:numPr>
        <w:tabs>
          <w:tab w:val="left" w:pos="360"/>
        </w:tabs>
        <w:spacing w:after="60" w:line="240" w:lineRule="auto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FD295A" w:rsidRDefault="00FD295A" w:rsidP="00FD295A">
      <w:pPr>
        <w:pStyle w:val="ad"/>
        <w:numPr>
          <w:ilvl w:val="0"/>
          <w:numId w:val="30"/>
        </w:numPr>
        <w:tabs>
          <w:tab w:val="left" w:pos="360"/>
        </w:tabs>
        <w:spacing w:after="60" w:line="240" w:lineRule="auto"/>
        <w:jc w:val="both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FD295A" w:rsidRDefault="00FD295A" w:rsidP="00FD295A">
      <w:pPr>
        <w:pStyle w:val="ad"/>
        <w:numPr>
          <w:ilvl w:val="0"/>
          <w:numId w:val="30"/>
        </w:numPr>
        <w:tabs>
          <w:tab w:val="left" w:pos="360"/>
        </w:tabs>
        <w:spacing w:after="60" w:line="240" w:lineRule="auto"/>
        <w:jc w:val="both"/>
      </w:pPr>
      <w:r>
        <w:t xml:space="preserve">Положение о рабочей программе МБОУ </w:t>
      </w:r>
      <w:proofErr w:type="spellStart"/>
      <w:r>
        <w:t>Карсунской</w:t>
      </w:r>
      <w:proofErr w:type="spellEnd"/>
      <w:r>
        <w:t xml:space="preserve"> СШ им. Д.Н. Гусева.</w:t>
      </w:r>
    </w:p>
    <w:p w:rsidR="00FD295A" w:rsidRDefault="00FD295A" w:rsidP="00FD295A">
      <w:pPr>
        <w:pStyle w:val="ad"/>
        <w:numPr>
          <w:ilvl w:val="0"/>
          <w:numId w:val="30"/>
        </w:numPr>
        <w:tabs>
          <w:tab w:val="left" w:pos="360"/>
        </w:tabs>
        <w:spacing w:after="60" w:line="240" w:lineRule="auto"/>
        <w:jc w:val="both"/>
      </w:pPr>
      <w: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t>Карсунской</w:t>
      </w:r>
      <w:proofErr w:type="spellEnd"/>
      <w:r>
        <w:t xml:space="preserve"> средней школы имени Д.Н. Гусева.</w:t>
      </w:r>
    </w:p>
    <w:p w:rsidR="00BB481A" w:rsidRPr="00BB481A" w:rsidRDefault="00BB481A" w:rsidP="00FD295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BB481A" w:rsidRPr="00FD295A" w:rsidRDefault="00BB481A" w:rsidP="00FD295A">
      <w:pPr>
        <w:spacing w:after="200"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BB4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«Культура родного края» предназначена для обучающихся 1-4 классов, составлена в соответствии с возрастными особенностями обучающихся и рассчитана на проведение  1 часа в неделю:    1 класс — 33 часа в год,  2-4 классы -35 часов в год.</w:t>
      </w:r>
      <w:proofErr w:type="gramEnd"/>
      <w:r w:rsidRPr="00BB4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Всего 138 часов.</w:t>
      </w:r>
    </w:p>
    <w:p w:rsidR="00BB481A" w:rsidRPr="00BB481A" w:rsidRDefault="00BB481A" w:rsidP="00BB4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курса в соответствии с требованиями ФГОС к результатам освоения образовательных программ начального общего образования.</w:t>
      </w:r>
    </w:p>
    <w:p w:rsidR="00BB481A" w:rsidRPr="00BB481A" w:rsidRDefault="00BB481A" w:rsidP="00BB48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личностных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 будут формироваться УУД: </w:t>
      </w:r>
    </w:p>
    <w:p w:rsidR="00BB481A" w:rsidRPr="00BB481A" w:rsidRDefault="00BB481A" w:rsidP="00BB481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-готовность и способность 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саморазвитию;</w:t>
      </w:r>
    </w:p>
    <w:p w:rsidR="00BB481A" w:rsidRPr="00BB481A" w:rsidRDefault="00BB481A" w:rsidP="00BB481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внутренняя позиция школьника на основе положительного отношения к школе; </w:t>
      </w:r>
    </w:p>
    <w:p w:rsidR="00BB481A" w:rsidRPr="00BB481A" w:rsidRDefault="00BB481A" w:rsidP="00BB481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-принятие образа «хорошего ученика»; </w:t>
      </w:r>
    </w:p>
    <w:p w:rsidR="00BB481A" w:rsidRPr="00BB481A" w:rsidRDefault="00BB481A" w:rsidP="00BB481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-самостоятельность и личная ответственность за свои поступки, установка на здоровый образ жизни; </w:t>
      </w:r>
    </w:p>
    <w:p w:rsidR="00BB481A" w:rsidRPr="00BB481A" w:rsidRDefault="00BB481A" w:rsidP="00BB481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-экологическая культура;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 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BB481A" w:rsidRPr="00BB481A" w:rsidRDefault="00BB481A" w:rsidP="00BB481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-осознание ответственности человека за общее благополучие;</w:t>
      </w:r>
    </w:p>
    <w:p w:rsidR="00BB481A" w:rsidRPr="00BB481A" w:rsidRDefault="00BB481A" w:rsidP="00BB481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осознание своей этнической принадлежности; гуманистическое сознание; </w:t>
      </w:r>
    </w:p>
    <w:p w:rsidR="00BB481A" w:rsidRPr="00BB481A" w:rsidRDefault="00BB481A" w:rsidP="00BB481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-социальная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компетность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готовность к решению моральных дилемм, устойчивое следование в поведении социальным нормам; </w:t>
      </w:r>
    </w:p>
    <w:p w:rsidR="00BB481A" w:rsidRPr="00BB481A" w:rsidRDefault="00BB481A" w:rsidP="00BB481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-начальные навыки адаптации в динамично изменяющемся мире;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мотивация учебной деятельности 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социальная,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познавательная и внешняя;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самооценка на уровне критериев успешности учебной деятельности;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-целостный, социально ориентированный взгляд на мир в единстве и разнообразии природы, народов, культур и религий;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понимание чу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угих людей и сопереживания им;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-уважительное отношение к иному мнению, истории и культуре других народов;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навыки сотрудничества в разных ситуациях, умения не создавать конфликты и находить выходы  из спорных ситуаций;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-эстетические потребности, ценности и чувства;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-этические чувства,  прежде  всего доброжелательность и эмоционально-нравственная отзывчивость;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-гуманистические и демократические ценности многонационального российского общества.</w:t>
      </w:r>
    </w:p>
    <w:p w:rsidR="00BB481A" w:rsidRPr="00BB481A" w:rsidRDefault="00BB481A" w:rsidP="00BB48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метапредметных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 будут формироваться коммуникативные, регулятивные и познавательные УУД.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-обращаться за помощью; формулировать свои затруднения;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задавать и отвечать на вопросы, необходимые для организации собственной деятельности сотрудничества с партнером;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-договариваться о распределении функций и ролей в совместной деятельности; формулировать собственное мнение и позицию;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-адекватно оценивать собственное поведение и поведение окружающих;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-предлагать помощь и сотрудничество;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общую цель и пути ее достижения;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взаимный контроль;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-проявлять активность во взаимодействии для решения коммуникативных и познавательных задач;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-вести устный и письменный диалог;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в сотрудничестве взаимопомощь;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аргументировать свою позицию и координировать ее с позициями партнеров в сотрудничестве 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выработки общего решения в совместной деятельности;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возникновение конфликтов при наличии разных точек зрения;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решать конфликты на основе учета интересов и позиций всех участников;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координировать и принимать различные позиции во взаимодействии.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-формулировать и удерживать учебную задачу;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-ставить новые учебные задачи в сотрудничестве с учителем;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-составлять план и последовательность действий;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итоговый и пошаговый контроль по результату;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учителей, товарищей, родителей и других людей по исправлению допущенных ошибок;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предвидеть возможности получения конкретного результата при решении задачи;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-вносить необходимые коррективы в действие после его завершения на основе его оценки и учета сделанных ошибок;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-адекватно использовать речь для планирования и регуляции своей деятельности;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выделять и формулировать то, что усвоено и что нужно 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определять качество и уровень усвоения;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-устанавливать соответствие полученного результата поставленной цели;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-соотносить правильность выбора, планирования, выполнения и результата действия с требованиями конкретной задачи;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-сличать способ действия и его результат с заданным эталоном с целью обнаружения отклонений и отличий от эталона;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способ и результат действия;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констатирующий и прогнозирующий контроль по результату и по способу действия.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и выделение необходимой информации из различных источников в разных формах (текст, рисунок, таблица, диаграмма, схема);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-сбор (извлечение необходимой  информации из различных источников), обработка (определение основной и второстепенной), передача информации (устным, письменным, цифровым способами);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анализ; синтез; сравнение;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сериация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классификация по заданным критериям;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установление аналогий; установление причинно- следственных связей;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-осуществлять рефлексию способов и условий действий;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-контролировать и оценивать процесс и результат деятельности;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-ставить, формулировать и решать проблемы;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создавать алгоритмы деятельности при решении проблем различного характера;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-построение рассуждения; обобщение;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интерпретация информаци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структурировать;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-переводить сплошной текст в таблицу, презентовать полученную информацию, в том числе и с помощью ИКТ);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-применение и представление информации;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осознанно и произвольно строить сообщения в устной и письменной форме, в том числе творческого и следовательского характера;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смысловое чтение;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выбирать вид чтения  в зависимости от цели; 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-узнавать, называть и определять объекты и явления окружающей действительности в соответствии с содержание учебных предметов;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-создавать и преобразовывать модели  и схемы для решения задач; 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выделять и обобщенно фиксировать существенные признаки объектов с целью решения конкретных задач.</w:t>
      </w:r>
    </w:p>
    <w:p w:rsidR="00BB481A" w:rsidRPr="00BB481A" w:rsidRDefault="00BB481A" w:rsidP="00BB48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Должны </w:t>
      </w:r>
      <w:r w:rsidRPr="00BB48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</w:t>
      </w:r>
      <w:r w:rsidRPr="00BB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нать:</w:t>
      </w:r>
    </w:p>
    <w:p w:rsidR="00BB481A" w:rsidRPr="00BB481A" w:rsidRDefault="00BB481A" w:rsidP="00BB48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выдающиеся достопримечательности края</w:t>
      </w:r>
    </w:p>
    <w:p w:rsidR="00BB481A" w:rsidRPr="00BB481A" w:rsidRDefault="00BB481A" w:rsidP="00BB48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наиболее известных улиц;</w:t>
      </w:r>
    </w:p>
    <w:p w:rsidR="00BB481A" w:rsidRPr="00BB481A" w:rsidRDefault="00BB481A" w:rsidP="00BB48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рек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Карсунского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BB481A" w:rsidRPr="00BB481A" w:rsidRDefault="00BB481A" w:rsidP="00BB48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растительный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мирУльяновской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области;</w:t>
      </w:r>
    </w:p>
    <w:p w:rsidR="00BB481A" w:rsidRPr="00BB481A" w:rsidRDefault="00BB481A" w:rsidP="00BB48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своих родителей, бабушек, дедушек;</w:t>
      </w:r>
    </w:p>
    <w:p w:rsidR="00BB481A" w:rsidRPr="00BB481A" w:rsidRDefault="00BB481A" w:rsidP="00BB48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некоторых выдающихся людей – уроженцев области;</w:t>
      </w:r>
    </w:p>
    <w:p w:rsidR="00BB481A" w:rsidRPr="00BB481A" w:rsidRDefault="00BB481A" w:rsidP="00BB48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историко-культурные достопримечательности;</w:t>
      </w:r>
    </w:p>
    <w:p w:rsidR="00BB481A" w:rsidRPr="00BB481A" w:rsidRDefault="00BB481A" w:rsidP="00BB48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и традициях родной школы;</w:t>
      </w:r>
    </w:p>
    <w:p w:rsidR="00BB481A" w:rsidRPr="00BB481A" w:rsidRDefault="00BB481A" w:rsidP="00BB48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малые жанры устного народного творчества (загадки, колыбельные песни,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пестушки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приговорки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считалки);</w:t>
      </w:r>
    </w:p>
    <w:p w:rsidR="00BB481A" w:rsidRPr="00BB481A" w:rsidRDefault="00BB481A" w:rsidP="00BB48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виды народных промыслов в сёлах Потьма и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Вальдиватское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Карсунского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BB481A" w:rsidRPr="00BB481A" w:rsidRDefault="00BB481A" w:rsidP="00BB481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краеведческий музей Карсуна;</w:t>
      </w:r>
    </w:p>
    <w:p w:rsidR="00BB481A" w:rsidRPr="00BB481A" w:rsidRDefault="00BB481A" w:rsidP="00BB4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уметь:</w:t>
      </w:r>
    </w:p>
    <w:p w:rsidR="00BB481A" w:rsidRPr="00BB481A" w:rsidRDefault="00BB481A" w:rsidP="00BB48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своё село на карте области;</w:t>
      </w:r>
    </w:p>
    <w:p w:rsidR="00BB481A" w:rsidRPr="00BB481A" w:rsidRDefault="00BB481A" w:rsidP="00BB48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образования села;</w:t>
      </w:r>
    </w:p>
    <w:p w:rsidR="00BB481A" w:rsidRPr="00BB481A" w:rsidRDefault="00BB481A" w:rsidP="00BB48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изображение на гербе;</w:t>
      </w:r>
    </w:p>
    <w:p w:rsidR="00BB481A" w:rsidRPr="00BB481A" w:rsidRDefault="00BB481A" w:rsidP="00BB48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уважение к людям разного возраста и разных профессий;</w:t>
      </w:r>
    </w:p>
    <w:p w:rsidR="00BB481A" w:rsidRPr="00BB481A" w:rsidRDefault="00BB481A" w:rsidP="00BB481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досуга и в праздники играть в народные игры и водить хороводы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курса,1-II классы (33-35 ч.)</w:t>
      </w:r>
    </w:p>
    <w:p w:rsidR="00BB481A" w:rsidRPr="00BB481A" w:rsidRDefault="00BB481A" w:rsidP="00BB48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 в изучение родного края (1ч.).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предметом «Введение в изучение родного края»: понятие «краеведение», его цели и задачи, связь с другими науками. Источники краеведческих знаний: карта как источник информации и другие источники. История изучения края. Вклад выдающихся ученых в исследования края.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Родной край – частица родины (1ч.).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Обзорная экскурсия по городу, знакомство с достопримечательностями города.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Улицы родного города (2ч.).  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по городу, знакомство с названиями улиц, чьё имя носят улицы, почему их так назвали. Игра – путешествие «Знаешь ли ты свой город?» 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«У природы нет плохой погоды» (4ч.).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экскурсии в парк. Осенние, зимние, весенние и летние изменения в природе. Отличительные признаки.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«Заглянем в кладовые Земли» (1ч.).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полезными ископаемыми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Карсунского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района: торф, глина, песок. Практическая работа.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люди используют богатства земных кладовых (2ч).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Экскурсия. Использование торфа, песка и глины в народном хозяйстве.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водоёмы нашей местности (2ч.).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происхождением названий водоёмов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Карсунского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их значением  в жизни человека.</w:t>
      </w:r>
    </w:p>
    <w:p w:rsidR="00BB481A" w:rsidRPr="00BB481A" w:rsidRDefault="00BB481A" w:rsidP="00BB481A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Экскурсия к водоёму (1ч.).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растительным и животным миром водоёмов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Карсунского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BB481A" w:rsidRPr="00BB481A" w:rsidRDefault="00BB481A" w:rsidP="00BB48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Растения нашего края (2ч.). 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растительным миром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Карсунского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Раннецветущие растения Ульяновской области. Красная книга РФ (2ч.).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 раннецветущими растениями </w:t>
      </w: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Ульяновской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области: какие растения  обитают в районе, как сохранить численность растений, где растут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кскурсия). Бережное отношение ко всему живому.  Практическая работа  по составлению Красной книги  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Животные своей местности (2ч.).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животным миром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Карсунского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животные обитают в районе, чем питаются, охрана.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Народные промыслы нашей местности (4ч.).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народными промыслами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Карсунского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народными умельцами. Практическая работа: изготовление поделки.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Устное народное творчество (4ч.).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устным народным творчеством:  фольклором.  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Фольклор  включает в себя пословицы, частушки, сказки, легенды, мифы, скороговорки, загадки, героический эпос, былины, сказания, колыбельные песни,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пестушки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приговорки,  считалки).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Выполнение практической работы  творческого характера: составление  сказок, частушек, запись песен своих бабушек. 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предприятия нашего села(2ч.).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 предприятиями города Ульяновска. Экскурсия.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Профессии наших родителей (2ч.).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профессиями родителей, бабушек и дедушек, приглашение их в школу.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Ими гордится наш район (1ч.).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интересными и знаменитыми людьми нашего города 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по станциям «Путешествие по родному краю». (1ч.). 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обобщения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курса, III класс (35 ч)</w:t>
      </w:r>
    </w:p>
    <w:p w:rsidR="00BB481A" w:rsidRPr="00BB481A" w:rsidRDefault="00BB481A" w:rsidP="00BB48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Путешествие в прошлое Ульяновской области (1ч.).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краеведческий музей.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мире </w:t>
      </w:r>
      <w:proofErr w:type="gramStart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прекрасного</w:t>
      </w:r>
      <w:proofErr w:type="gramEnd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(2ч.).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Симбирская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губерния глазами художников, писателей, музыкантов. Памятники архитектуры </w:t>
      </w: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Ульяновской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Исторические и памятные места земли Ульяновской(1ч.).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памятными местами </w:t>
      </w: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Ульяновской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области. Обзорная экскурсия по </w:t>
      </w:r>
      <w:proofErr w:type="spellStart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Ульяновской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Народные промыслы Ульяновской области (3ч.).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промыслами  и умельцами </w:t>
      </w:r>
      <w:proofErr w:type="gramStart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Ульяновская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практической работы.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Устное народное творчество (3ч.).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устным народным творчеством </w:t>
      </w: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Ульяновской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  Сказочный эпос (волшебные, бытовые, сатирические сказки). Обрядовый  фольклор.  Пословицы, поговорки, крылатые выражения. Выполнение практической работы  творческого характера: составление  сказок, частушек, запись песен своих бабушек.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Ульяновская область сегодня (1ч.). 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</w:t>
      </w:r>
      <w:proofErr w:type="gramStart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Ульяновская</w:t>
      </w:r>
      <w:proofErr w:type="gramEnd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в области  образования,  экономики, туризма.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Наш район на карте </w:t>
      </w:r>
      <w:proofErr w:type="gramStart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Ульяновская</w:t>
      </w:r>
      <w:proofErr w:type="gramEnd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области (1ч.).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 карты </w:t>
      </w: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Ульяновская Города Ульяновская области (2ч.).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Заочное путешествие по городам </w:t>
      </w:r>
      <w:proofErr w:type="gramStart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Ульяновская</w:t>
      </w:r>
      <w:proofErr w:type="gram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Путешествие вглубь Земли (2ч.). 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Почвы </w:t>
      </w: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Ульяновская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рассматривание типов почв (практическая работа). Экскурсия.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Богатства подземных кладовых (2ч.).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 области: бокситы, глина, фосфориты, сланцы, гранит, известняк, кирпичной и огнеупорной глины, строительного и формировочного песка и других строительных материалов, минеральных красок, торфа, марганца</w:t>
      </w:r>
      <w:proofErr w:type="gram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Голубое</w:t>
      </w:r>
      <w:proofErr w:type="spellEnd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богатство» </w:t>
      </w:r>
      <w:proofErr w:type="gramStart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Ульяновская</w:t>
      </w:r>
      <w:proofErr w:type="gramEnd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области (2ч.). 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Вода, охрана </w:t>
      </w:r>
      <w:proofErr w:type="spellStart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водыот</w:t>
      </w:r>
      <w:proofErr w:type="spellEnd"/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загрязнений, экономия воды в быту. Экологический десант к местному водоему, уборка водоемов от мусора.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Охраняемые природные территории </w:t>
      </w:r>
      <w:proofErr w:type="gramStart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Ульяновская</w:t>
      </w:r>
      <w:proofErr w:type="gramEnd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области (3ч.).</w:t>
      </w:r>
    </w:p>
    <w:p w:rsidR="00BB481A" w:rsidRPr="00BB481A" w:rsidRDefault="00BB481A" w:rsidP="00BB48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Красная книга природы Ульяновская области (2ч.).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Труд красит Землю (4ч.). 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отрасли промышленности </w:t>
      </w: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Ульяновская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области: металлургия, легкая промышленность, пищевая промышленность. Сельское хозяйство. Мир профессий.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Люди земли </w:t>
      </w:r>
      <w:proofErr w:type="gramStart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Ульяновская</w:t>
      </w:r>
      <w:proofErr w:type="gramEnd"/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(2ч.).  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Экологическая тропа (2ч.).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посадка  деревьев, кустарников,  изготовление кормушек для птиц.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– путешествие по земле Ульяновская (1ч.). 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обобщения по материалу, изученному в 3 классе.</w:t>
      </w:r>
    </w:p>
    <w:p w:rsidR="00BB481A" w:rsidRPr="00BB481A" w:rsidRDefault="00BB481A" w:rsidP="00BB4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курса, I</w:t>
      </w: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 (35 ч)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Ульяновская область на карте России (1ч.)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Страницы истории земли Ульяновской (10ч.).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Историческая карта, «лента времени», всемирное наследие, Симбирск – исторический центр нашей страны. Творческие мастерские деятелей литературы, музыки, живописи, научные открытия и изобретения. 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Ульяновская область в годы Великой Отечественной войны (8ч.). 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Летопись военного времени, «Дорога жизни», экскурсии по памятным местам Ульяновской области, встречи с ветеранами войны.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даёт наш край стране (5ч.).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Символика Ульяновской области, Полезные ископаемые, сельское хозяйство, промышленность.  Профессии  людей. Встречи с людьми разных профессий.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Сохраним для потомков (8ч.).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Заповедные места Ульяновской области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Защита проекта «Будущее  нашего края» (2ч.). </w:t>
      </w:r>
      <w:r w:rsidRPr="00BB4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– защита проектов: сохраним и защитим природу Ульяновской области.</w:t>
      </w:r>
    </w:p>
    <w:p w:rsidR="00BB481A" w:rsidRPr="00BB481A" w:rsidRDefault="00BB481A" w:rsidP="00BB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BB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BB481A" w:rsidRPr="00BB481A" w:rsidRDefault="00BB481A" w:rsidP="00BB4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указанием количества часов, отводимых на освоение каждой темы</w:t>
      </w:r>
    </w:p>
    <w:p w:rsidR="00BB481A" w:rsidRPr="00BB481A" w:rsidRDefault="00BB481A" w:rsidP="00BB481A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5200"/>
        <w:gridCol w:w="821"/>
        <w:gridCol w:w="736"/>
        <w:gridCol w:w="721"/>
        <w:gridCol w:w="721"/>
        <w:gridCol w:w="878"/>
      </w:tblGrid>
      <w:tr w:rsidR="00BB481A" w:rsidRPr="00BB481A" w:rsidTr="00BB481A">
        <w:tc>
          <w:tcPr>
            <w:tcW w:w="41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1915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часов (уроков)</w:t>
            </w:r>
          </w:p>
        </w:tc>
      </w:tr>
      <w:tr w:rsidR="00BB481A" w:rsidRPr="00BB481A" w:rsidTr="00BB481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1класс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1-4 классы</w:t>
            </w:r>
          </w:p>
        </w:tc>
      </w:tr>
      <w:tr w:rsidR="00BB481A" w:rsidRPr="00BB481A" w:rsidTr="00BB481A">
        <w:trPr>
          <w:trHeight w:val="218"/>
        </w:trPr>
        <w:tc>
          <w:tcPr>
            <w:tcW w:w="410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изучение родного края </w:t>
            </w:r>
          </w:p>
        </w:tc>
        <w:tc>
          <w:tcPr>
            <w:tcW w:w="290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rPr>
          <w:trHeight w:val="226"/>
        </w:trPr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край – частица родины 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Экскурсия.  Улицы родного села </w:t>
            </w: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Игра – путешествие «Знаешь ли ты свой город?»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природы нет плохой погоды» Осенние изменения в природе.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«Заглянем в кладовые Земли». 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люди используют богатства земных кладовых 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водоёмы нашей местности. 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к водоёму 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rPr>
          <w:trHeight w:val="273"/>
        </w:trPr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нашего края.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rPr>
          <w:trHeight w:val="267"/>
        </w:trPr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природы нет плохой погоды».  Зимние изменения в природе.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rPr>
          <w:trHeight w:val="271"/>
        </w:trPr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Раннецветущие растения Ульяновской области. Красная книга РФ.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своей местности.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 нашей местности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481A" w:rsidRPr="00BB481A" w:rsidTr="00BB481A">
        <w:trPr>
          <w:trHeight w:val="271"/>
        </w:trPr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природы нет плохой погоды» Весенние изменения в природе.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rPr>
          <w:trHeight w:val="265"/>
        </w:trPr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предприятия нашего города (села) 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Профессии наших родителей. 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 гордится наш район.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природы нет плохой погоды» Летние изменения в природе.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станциям «Путешествие по родному краю».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в прошлое Ульяновской области 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rPr>
          <w:trHeight w:val="257"/>
        </w:trPr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и памятные места земли Ульяновской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 Ульяновской области.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Ульяновской</w:t>
            </w:r>
            <w:proofErr w:type="gramEnd"/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 сегодня.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район на карте Ульяновской области.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Ульяновской области.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вглубь Земли.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Богатства подземных кладовых.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«Богатство» Ульяновской области.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Охраняемые природные территории Ульяновской области 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 природы Ульяновской области.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красит Землю.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земли Ульяновской.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по земле Ульяновской.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Ульяновской область на карте России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земли Ульяновской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Ульяновской область в годы Великой Отечественной войны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даёт наш край стране.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Сохраним для потомков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B481A" w:rsidRPr="00BB481A" w:rsidTr="00BB481A">
        <w:tc>
          <w:tcPr>
            <w:tcW w:w="410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81A" w:rsidRPr="00BB481A" w:rsidRDefault="00BB481A" w:rsidP="00BB481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«Будущее  нашего края»</w:t>
            </w:r>
          </w:p>
        </w:tc>
        <w:tc>
          <w:tcPr>
            <w:tcW w:w="290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81A" w:rsidRPr="00BB481A" w:rsidTr="00BB481A">
        <w:tc>
          <w:tcPr>
            <w:tcW w:w="30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D295A" w:rsidRDefault="00FD295A" w:rsidP="00FD29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81A" w:rsidRPr="00BB481A" w:rsidRDefault="00BB481A" w:rsidP="00FD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КАЛЕНДАРНО-ТЕМАТИЧЕСКОЕ ПЛАНИРОВАНИЕ</w:t>
      </w: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lang w:eastAsia="ru-RU"/>
        </w:rPr>
        <w:t>1 класс</w:t>
      </w: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5462"/>
        <w:gridCol w:w="1730"/>
        <w:gridCol w:w="948"/>
        <w:gridCol w:w="878"/>
      </w:tblGrid>
      <w:tr w:rsidR="00BB481A" w:rsidRPr="00BB481A" w:rsidTr="00BB481A">
        <w:trPr>
          <w:trHeight w:val="5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часов я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изучение родного края</w:t>
            </w:r>
            <w:proofErr w:type="gramStart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Родной край – частица родины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Улицы </w:t>
            </w:r>
            <w:proofErr w:type="gramStart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родного</w:t>
            </w:r>
            <w:proofErr w:type="gramEnd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село.                        </w:t>
            </w: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Экскурсия</w:t>
            </w: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Игра – путешествие «Знаешь ли ты своё село?»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 природы нет плохой погоды»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«Заглянем в кладовые Земли».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люди используют богатства земных кладовых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водоёмы нашей местности.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к водоёму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Растения нашего края.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 природы нет плохой погоды»).</w:t>
            </w:r>
            <w:proofErr w:type="gramEnd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Зимние изменения в природе.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16=17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Раннецветущие растения </w:t>
            </w:r>
            <w:proofErr w:type="spellStart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Ульяновскойй</w:t>
            </w:r>
            <w:proofErr w:type="spellEnd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области. Красная книга РФ.</w:t>
            </w: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Экскурсия.</w:t>
            </w: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Практическая работа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своей местности.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Ульяновской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 природы нет плохой погоды» (сезонные экскурсии). Весенние изменения в природе.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Ульяновской</w:t>
            </w:r>
            <w:proofErr w:type="gramEnd"/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 сегодня.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Ульяновской область в годы Великой Отечественной войны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район на карте Ульяновской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предприятия нашего (села)).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Профессии наших родителей.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 гордится наш район.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дает наш край стране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 природы нет плохой погоды» (сезонные экскурсии). Летние изменения в природе.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по станциям «Путешествие по родному краю».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B481A" w:rsidRPr="00BB481A" w:rsidRDefault="00BB481A" w:rsidP="00BB48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КАЛЕНДАРНО-ТЕМАТИЧЕСКОЕ ПЛАНИРОВАНИЕ </w:t>
      </w: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481A">
        <w:rPr>
          <w:rFonts w:ascii="Times New Roman" w:eastAsia="Times New Roman" w:hAnsi="Times New Roman" w:cs="Times New Roman"/>
          <w:b/>
          <w:color w:val="000000"/>
          <w:lang w:eastAsia="ru-RU"/>
        </w:rPr>
        <w:t>2 класс</w:t>
      </w:r>
    </w:p>
    <w:p w:rsidR="00BB481A" w:rsidRPr="00BB481A" w:rsidRDefault="00BB481A" w:rsidP="00BB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5925"/>
        <w:gridCol w:w="1287"/>
        <w:gridCol w:w="953"/>
        <w:gridCol w:w="878"/>
      </w:tblGrid>
      <w:tr w:rsidR="00BB481A" w:rsidRPr="00BB481A" w:rsidTr="00BB481A">
        <w:trPr>
          <w:trHeight w:val="5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BB481A" w:rsidRPr="00BB481A" w:rsidTr="00BB481A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изучение родного края</w:t>
            </w:r>
            <w:proofErr w:type="gramStart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Родной край – частица родины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Улицы </w:t>
            </w:r>
            <w:proofErr w:type="gramStart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родного</w:t>
            </w:r>
            <w:proofErr w:type="gramEnd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село.                        </w:t>
            </w: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Экскурсия</w:t>
            </w: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Игра – путешествие «Знаешь ли ты своё село?»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 природы нет плохой погоды»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«Заглянем в кладовые Земли».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люди используют богатства земных кладовых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водоёмы нашей местности.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к водоёму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Растения нашего края.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 природы нет плохой погоды»).</w:t>
            </w:r>
            <w:proofErr w:type="gramEnd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Зимние изменения в природе.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Раннецветущие растения </w:t>
            </w:r>
            <w:proofErr w:type="spellStart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Ульяновскойй</w:t>
            </w:r>
            <w:proofErr w:type="spellEnd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области. Красная книга РФ.</w:t>
            </w: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Экскурсия.</w:t>
            </w: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Практическая работа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своей местности.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Народные промыслы нашего края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 природы нет плохой погоды» (сезонные экскурсии). Весенние изменения в природе.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 народное творчество (с выполнением творческого задания).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28-29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предприятия нашего города (села)).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30-31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Профессии наших родителей.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 гордится наш район.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 природы нет плохой погоды» (сезонные экскурсии). Летние изменения в природе.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по станциям «Путешествие по родному краю».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81A" w:rsidRPr="00BB481A" w:rsidTr="00BB481A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A" w:rsidRPr="00BB481A" w:rsidRDefault="00BB481A" w:rsidP="00BB4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B481A" w:rsidRPr="00BB481A" w:rsidRDefault="00BB481A" w:rsidP="00BB48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67BC4" w:rsidRPr="00767BC4" w:rsidRDefault="00767BC4" w:rsidP="00767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BC4" w:rsidRPr="00767BC4" w:rsidRDefault="00767BC4" w:rsidP="00767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BC4" w:rsidRPr="00767BC4" w:rsidRDefault="00767BC4" w:rsidP="00767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BC4" w:rsidRPr="00767BC4" w:rsidRDefault="00767BC4" w:rsidP="00767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BC4" w:rsidRPr="00767BC4" w:rsidRDefault="00767BC4" w:rsidP="00767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BC4" w:rsidRPr="00767BC4" w:rsidRDefault="00767BC4" w:rsidP="00767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BC4" w:rsidRPr="00767BC4" w:rsidRDefault="00767BC4" w:rsidP="00767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BC4" w:rsidRPr="00767BC4" w:rsidRDefault="00767BC4" w:rsidP="00767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BC4" w:rsidRPr="00767BC4" w:rsidRDefault="00767BC4" w:rsidP="00767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BC4" w:rsidRPr="00767BC4" w:rsidRDefault="00767BC4" w:rsidP="00767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BC4" w:rsidRPr="00767BC4" w:rsidRDefault="00767BC4" w:rsidP="00767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767BC4" w:rsidRPr="00767BC4" w:rsidSect="007E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080"/>
    <w:multiLevelType w:val="hybridMultilevel"/>
    <w:tmpl w:val="BBD8E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32A72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163BF9"/>
    <w:multiLevelType w:val="hybridMultilevel"/>
    <w:tmpl w:val="F642CE70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D222F"/>
    <w:multiLevelType w:val="hybridMultilevel"/>
    <w:tmpl w:val="196A70A8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533D8"/>
    <w:multiLevelType w:val="hybridMultilevel"/>
    <w:tmpl w:val="5C1CF06E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4913BB"/>
    <w:multiLevelType w:val="hybridMultilevel"/>
    <w:tmpl w:val="2514EC7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562FA6"/>
    <w:multiLevelType w:val="hybridMultilevel"/>
    <w:tmpl w:val="AAB0901A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414138"/>
    <w:multiLevelType w:val="hybridMultilevel"/>
    <w:tmpl w:val="98C42306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6522F0"/>
    <w:multiLevelType w:val="hybridMultilevel"/>
    <w:tmpl w:val="FDB84758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177B38"/>
    <w:multiLevelType w:val="hybridMultilevel"/>
    <w:tmpl w:val="FD880D5A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413835"/>
    <w:multiLevelType w:val="hybridMultilevel"/>
    <w:tmpl w:val="24D8B8B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7C2086"/>
    <w:multiLevelType w:val="hybridMultilevel"/>
    <w:tmpl w:val="C8A05BA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CC1F66"/>
    <w:multiLevelType w:val="hybridMultilevel"/>
    <w:tmpl w:val="6C8475EA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F16959"/>
    <w:multiLevelType w:val="hybridMultilevel"/>
    <w:tmpl w:val="998061B0"/>
    <w:lvl w:ilvl="0" w:tplc="EA2AFE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110260"/>
    <w:multiLevelType w:val="hybridMultilevel"/>
    <w:tmpl w:val="A3C8B892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4F7E15"/>
    <w:multiLevelType w:val="hybridMultilevel"/>
    <w:tmpl w:val="7374C44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B6BE8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6947A6"/>
    <w:multiLevelType w:val="hybridMultilevel"/>
    <w:tmpl w:val="F2EE3036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853B53"/>
    <w:multiLevelType w:val="hybridMultilevel"/>
    <w:tmpl w:val="5D248CDA"/>
    <w:lvl w:ilvl="0" w:tplc="63B46D14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9">
    <w:nsid w:val="430133B4"/>
    <w:multiLevelType w:val="hybridMultilevel"/>
    <w:tmpl w:val="796235E2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B0090D"/>
    <w:multiLevelType w:val="hybridMultilevel"/>
    <w:tmpl w:val="EA9852F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DC02D3"/>
    <w:multiLevelType w:val="hybridMultilevel"/>
    <w:tmpl w:val="527CD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C1F0B"/>
    <w:multiLevelType w:val="hybridMultilevel"/>
    <w:tmpl w:val="F1E0BA1A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8C32EE"/>
    <w:multiLevelType w:val="hybridMultilevel"/>
    <w:tmpl w:val="FFAE682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B648A4"/>
    <w:multiLevelType w:val="hybridMultilevel"/>
    <w:tmpl w:val="F76472D0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F16BC9"/>
    <w:multiLevelType w:val="hybridMultilevel"/>
    <w:tmpl w:val="744E744C"/>
    <w:lvl w:ilvl="0" w:tplc="63B46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D723E"/>
    <w:multiLevelType w:val="hybridMultilevel"/>
    <w:tmpl w:val="E7681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9"/>
  </w:num>
  <w:num w:numId="6">
    <w:abstractNumId w:val="19"/>
  </w:num>
  <w:num w:numId="7">
    <w:abstractNumId w:val="14"/>
  </w:num>
  <w:num w:numId="8">
    <w:abstractNumId w:val="4"/>
  </w:num>
  <w:num w:numId="9">
    <w:abstractNumId w:val="12"/>
  </w:num>
  <w:num w:numId="10">
    <w:abstractNumId w:val="11"/>
  </w:num>
  <w:num w:numId="11">
    <w:abstractNumId w:val="23"/>
  </w:num>
  <w:num w:numId="12">
    <w:abstractNumId w:val="2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24"/>
  </w:num>
  <w:num w:numId="18">
    <w:abstractNumId w:val="6"/>
  </w:num>
  <w:num w:numId="19">
    <w:abstractNumId w:val="3"/>
  </w:num>
  <w:num w:numId="20">
    <w:abstractNumId w:val="8"/>
  </w:num>
  <w:num w:numId="21">
    <w:abstractNumId w:val="25"/>
  </w:num>
  <w:num w:numId="22">
    <w:abstractNumId w:val="13"/>
  </w:num>
  <w:num w:numId="23">
    <w:abstractNumId w:val="1"/>
  </w:num>
  <w:num w:numId="24">
    <w:abstractNumId w:val="17"/>
  </w:num>
  <w:num w:numId="25">
    <w:abstractNumId w:val="26"/>
  </w:num>
  <w:num w:numId="26">
    <w:abstractNumId w:val="5"/>
  </w:num>
  <w:num w:numId="27">
    <w:abstractNumId w:val="19"/>
  </w:num>
  <w:num w:numId="28">
    <w:abstractNumId w:val="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45E"/>
    <w:rsid w:val="004A045E"/>
    <w:rsid w:val="006E1268"/>
    <w:rsid w:val="00767BC4"/>
    <w:rsid w:val="007E79D0"/>
    <w:rsid w:val="00870615"/>
    <w:rsid w:val="00A805A7"/>
    <w:rsid w:val="00BB481A"/>
    <w:rsid w:val="00F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3D effects 1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D0"/>
  </w:style>
  <w:style w:type="paragraph" w:styleId="1">
    <w:name w:val="heading 1"/>
    <w:basedOn w:val="a"/>
    <w:next w:val="a"/>
    <w:link w:val="10"/>
    <w:uiPriority w:val="9"/>
    <w:qFormat/>
    <w:rsid w:val="00767BC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67BC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C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767BC4"/>
    <w:pPr>
      <w:keepNext/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B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7B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7B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767BC4"/>
    <w:rPr>
      <w:rFonts w:ascii="Times New Roman" w:eastAsia="Times New Roman" w:hAnsi="Times New Roman" w:cs="Times New Roman"/>
      <w:b/>
      <w:bCs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767BC4"/>
  </w:style>
  <w:style w:type="paragraph" w:styleId="a3">
    <w:name w:val="header"/>
    <w:basedOn w:val="a"/>
    <w:link w:val="a4"/>
    <w:uiPriority w:val="99"/>
    <w:rsid w:val="00767BC4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67BC4"/>
    <w:rPr>
      <w:rFonts w:ascii="Courier New" w:eastAsia="Times New Roman" w:hAnsi="Courier New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rsid w:val="00767BC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67BC4"/>
    <w:rPr>
      <w:rFonts w:ascii="Times New Roman" w:eastAsia="Times New Roman" w:hAnsi="Times New Roman" w:cs="Times New Roman"/>
      <w:bCs/>
      <w:sz w:val="24"/>
      <w:szCs w:val="28"/>
    </w:rPr>
  </w:style>
  <w:style w:type="paragraph" w:styleId="31">
    <w:name w:val="Body Text Indent 3"/>
    <w:basedOn w:val="a"/>
    <w:link w:val="32"/>
    <w:uiPriority w:val="99"/>
    <w:rsid w:val="00767BC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i/>
      <w:iCs/>
      <w:sz w:val="24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7BC4"/>
    <w:rPr>
      <w:rFonts w:ascii="Times New Roman" w:eastAsia="Times New Roman" w:hAnsi="Times New Roman" w:cs="Times New Roman"/>
      <w:bCs/>
      <w:i/>
      <w:iCs/>
      <w:sz w:val="24"/>
      <w:szCs w:val="28"/>
    </w:rPr>
  </w:style>
  <w:style w:type="paragraph" w:styleId="a5">
    <w:name w:val="List Paragraph"/>
    <w:basedOn w:val="a"/>
    <w:uiPriority w:val="34"/>
    <w:qFormat/>
    <w:rsid w:val="00767BC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767BC4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67BC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7B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7BC4"/>
    <w:rPr>
      <w:rFonts w:ascii="Tahoma" w:eastAsia="Times New Roman" w:hAnsi="Tahoma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767BC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7BC4"/>
    <w:rPr>
      <w:rFonts w:ascii="Calibri" w:eastAsia="Times New Roman" w:hAnsi="Calibri" w:cs="Times New Roman"/>
      <w:lang w:eastAsia="ru-RU"/>
    </w:rPr>
  </w:style>
  <w:style w:type="paragraph" w:customStyle="1" w:styleId="ac">
    <w:basedOn w:val="a"/>
    <w:next w:val="ad"/>
    <w:rsid w:val="00767BC4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67B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767BC4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767BC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767BC4"/>
    <w:rPr>
      <w:rFonts w:ascii="Calibri" w:eastAsia="Times New Roman" w:hAnsi="Calibri" w:cs="Times New Roman"/>
    </w:rPr>
  </w:style>
  <w:style w:type="table" w:styleId="12">
    <w:name w:val="Table 3D effects 1"/>
    <w:basedOn w:val="a1"/>
    <w:rsid w:val="00767BC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67BC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67BC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767BC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Без интервала1"/>
    <w:uiPriority w:val="99"/>
    <w:rsid w:val="00767B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2">
    <w:name w:val="No Spacing"/>
    <w:uiPriority w:val="1"/>
    <w:qFormat/>
    <w:rsid w:val="00767B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"/>
    <w:uiPriority w:val="99"/>
    <w:rsid w:val="00767B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3">
    <w:name w:val="Emphasis"/>
    <w:uiPriority w:val="20"/>
    <w:qFormat/>
    <w:rsid w:val="00767BC4"/>
    <w:rPr>
      <w:i/>
      <w:iCs/>
    </w:rPr>
  </w:style>
  <w:style w:type="character" w:styleId="af4">
    <w:name w:val="Strong"/>
    <w:qFormat/>
    <w:rsid w:val="00767BC4"/>
    <w:rPr>
      <w:b/>
      <w:bCs/>
    </w:rPr>
  </w:style>
  <w:style w:type="paragraph" w:styleId="ad">
    <w:name w:val="Normal (Web)"/>
    <w:basedOn w:val="a"/>
    <w:unhideWhenUsed/>
    <w:rsid w:val="00767BC4"/>
    <w:rPr>
      <w:rFonts w:ascii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BB481A"/>
  </w:style>
  <w:style w:type="character" w:styleId="af5">
    <w:name w:val="FollowedHyperlink"/>
    <w:basedOn w:val="a0"/>
    <w:uiPriority w:val="99"/>
    <w:semiHidden/>
    <w:unhideWhenUsed/>
    <w:rsid w:val="00BB481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BB481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бъемная таблица 11"/>
    <w:basedOn w:val="a1"/>
    <w:next w:val="12"/>
    <w:semiHidden/>
    <w:unhideWhenUsed/>
    <w:rsid w:val="00BB481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BB481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BB481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semiHidden/>
    <w:unhideWhenUsed/>
    <w:rsid w:val="00BB481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2899</Words>
  <Characters>16525</Characters>
  <Application>Microsoft Office Word</Application>
  <DocSecurity>0</DocSecurity>
  <Lines>137</Lines>
  <Paragraphs>38</Paragraphs>
  <ScaleCrop>false</ScaleCrop>
  <Company/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Котельникова</dc:creator>
  <cp:keywords/>
  <dc:description/>
  <cp:lastModifiedBy>Юлия</cp:lastModifiedBy>
  <cp:revision>6</cp:revision>
  <dcterms:created xsi:type="dcterms:W3CDTF">2023-09-03T16:57:00Z</dcterms:created>
  <dcterms:modified xsi:type="dcterms:W3CDTF">2023-10-13T11:28:00Z</dcterms:modified>
</cp:coreProperties>
</file>