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A0" w:rsidRPr="00141BA0" w:rsidRDefault="00141BA0" w:rsidP="00141BA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41BA0">
        <w:rPr>
          <w:rFonts w:ascii="Times New Roman" w:hAnsi="Times New Roman"/>
          <w:b/>
          <w:sz w:val="28"/>
          <w:szCs w:val="28"/>
        </w:rPr>
        <w:t>Муниципальное бюджетное об</w:t>
      </w:r>
      <w:r w:rsidR="00ED051F">
        <w:rPr>
          <w:rFonts w:ascii="Times New Roman" w:hAnsi="Times New Roman"/>
          <w:b/>
          <w:sz w:val="28"/>
          <w:szCs w:val="28"/>
        </w:rPr>
        <w:t>щеоб</w:t>
      </w:r>
      <w:r w:rsidRPr="00141BA0">
        <w:rPr>
          <w:rFonts w:ascii="Times New Roman" w:hAnsi="Times New Roman"/>
          <w:b/>
          <w:sz w:val="28"/>
          <w:szCs w:val="28"/>
        </w:rPr>
        <w:t>разовательное учреждение</w:t>
      </w:r>
    </w:p>
    <w:p w:rsidR="00141BA0" w:rsidRPr="00141BA0" w:rsidRDefault="00FA1867" w:rsidP="00141B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Карсунская средняя школа имени </w:t>
      </w:r>
      <w:r w:rsidR="00141BA0" w:rsidRPr="00141BA0">
        <w:rPr>
          <w:rFonts w:ascii="Times New Roman" w:hAnsi="Times New Roman"/>
          <w:b/>
          <w:sz w:val="28"/>
          <w:szCs w:val="28"/>
        </w:rPr>
        <w:t>Д.Н.</w:t>
      </w:r>
      <w:r w:rsidR="00F02FA9">
        <w:rPr>
          <w:rFonts w:ascii="Times New Roman" w:hAnsi="Times New Roman"/>
          <w:b/>
          <w:sz w:val="28"/>
          <w:szCs w:val="28"/>
        </w:rPr>
        <w:t xml:space="preserve"> </w:t>
      </w:r>
      <w:r w:rsidR="00141BA0" w:rsidRPr="00141BA0">
        <w:rPr>
          <w:rFonts w:ascii="Times New Roman" w:hAnsi="Times New Roman"/>
          <w:b/>
          <w:sz w:val="28"/>
          <w:szCs w:val="28"/>
        </w:rPr>
        <w:t>Гусева</w:t>
      </w:r>
    </w:p>
    <w:p w:rsidR="00642AB1" w:rsidRPr="0016220A" w:rsidRDefault="00642AB1" w:rsidP="00141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2B5" w:rsidRDefault="00B702B5" w:rsidP="00B702B5">
      <w:pPr>
        <w:tabs>
          <w:tab w:val="left" w:pos="9355"/>
        </w:tabs>
        <w:spacing w:after="0" w:line="240" w:lineRule="auto"/>
        <w:ind w:left="-284"/>
        <w:rPr>
          <w:rFonts w:ascii="Times New Roman" w:hAnsi="Times New Roman"/>
          <w:bCs/>
          <w:sz w:val="28"/>
          <w:szCs w:val="28"/>
          <w:lang w:bidi="en-US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bidi="en-US"/>
        </w:rPr>
        <w:t>Рассмотрена и принята на заседании                                                  Утверждаю:</w:t>
      </w:r>
    </w:p>
    <w:p w:rsidR="00B702B5" w:rsidRDefault="00B702B5" w:rsidP="00B702B5">
      <w:pPr>
        <w:spacing w:line="240" w:lineRule="atLeast"/>
        <w:ind w:left="-284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bidi="en-US"/>
        </w:rPr>
        <w:t xml:space="preserve">педагогического совета                                                      Директор МБОУ КСШ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 6                                                                              имени Д.Н.Гусева</w:t>
      </w:r>
    </w:p>
    <w:p w:rsidR="00B702B5" w:rsidRDefault="00B702B5" w:rsidP="00B702B5">
      <w:pPr>
        <w:spacing w:after="0" w:line="240" w:lineRule="atLeast"/>
        <w:ind w:left="-284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31 мая 2023г.                                                        _____________ Н.А.Кабакова</w:t>
      </w:r>
    </w:p>
    <w:p w:rsidR="00642AB1" w:rsidRPr="0016220A" w:rsidRDefault="00642AB1" w:rsidP="00B702B5">
      <w:pPr>
        <w:spacing w:after="0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0E9D" w:rsidRDefault="002D1ECC" w:rsidP="00642A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ECC">
        <w:rPr>
          <w:rFonts w:ascii="Times New Roman" w:hAnsi="Times New Roman"/>
          <w:b/>
          <w:sz w:val="28"/>
          <w:szCs w:val="28"/>
        </w:rPr>
        <w:t>Дополнительная</w:t>
      </w:r>
      <w:r w:rsidR="00E30E9D">
        <w:rPr>
          <w:rFonts w:ascii="Times New Roman" w:hAnsi="Times New Roman"/>
          <w:b/>
          <w:sz w:val="28"/>
          <w:szCs w:val="28"/>
        </w:rPr>
        <w:t xml:space="preserve"> общеобразовательная</w:t>
      </w:r>
      <w:r w:rsidRPr="002D1ECC">
        <w:rPr>
          <w:rFonts w:ascii="Times New Roman" w:hAnsi="Times New Roman"/>
          <w:b/>
          <w:sz w:val="28"/>
          <w:szCs w:val="28"/>
        </w:rPr>
        <w:t xml:space="preserve"> общеразвивающая</w:t>
      </w:r>
    </w:p>
    <w:p w:rsidR="00642AB1" w:rsidRPr="002D1ECC" w:rsidRDefault="002D1ECC" w:rsidP="00E30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ECC">
        <w:rPr>
          <w:rFonts w:ascii="Times New Roman" w:hAnsi="Times New Roman"/>
          <w:b/>
          <w:sz w:val="28"/>
          <w:szCs w:val="28"/>
        </w:rPr>
        <w:t xml:space="preserve"> программа</w:t>
      </w:r>
      <w:r w:rsidR="00FE67A0">
        <w:rPr>
          <w:rFonts w:ascii="Times New Roman" w:hAnsi="Times New Roman"/>
          <w:b/>
          <w:sz w:val="28"/>
          <w:szCs w:val="28"/>
        </w:rPr>
        <w:t xml:space="preserve"> </w:t>
      </w:r>
      <w:r w:rsidR="00FE67A0" w:rsidRPr="00FE67A0">
        <w:rPr>
          <w:rFonts w:ascii="Times New Roman" w:hAnsi="Times New Roman"/>
          <w:b/>
          <w:sz w:val="28"/>
          <w:szCs w:val="28"/>
        </w:rPr>
        <w:t>физкультурно-спортивной направленности</w:t>
      </w:r>
    </w:p>
    <w:p w:rsidR="00642AB1" w:rsidRPr="00E30E9D" w:rsidRDefault="00642AB1" w:rsidP="00E30E9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0E9D">
        <w:rPr>
          <w:rFonts w:ascii="Times New Roman" w:hAnsi="Times New Roman"/>
          <w:b/>
          <w:sz w:val="32"/>
          <w:szCs w:val="32"/>
        </w:rPr>
        <w:t xml:space="preserve"> «</w:t>
      </w:r>
      <w:r w:rsidR="00E30E9D" w:rsidRPr="00E30E9D">
        <w:rPr>
          <w:rFonts w:ascii="Times New Roman" w:hAnsi="Times New Roman"/>
          <w:b/>
          <w:sz w:val="32"/>
          <w:szCs w:val="32"/>
        </w:rPr>
        <w:t>Игровые виды спорта</w:t>
      </w:r>
      <w:r w:rsidR="005C3886">
        <w:rPr>
          <w:rFonts w:ascii="Times New Roman" w:hAnsi="Times New Roman"/>
          <w:b/>
          <w:sz w:val="32"/>
          <w:szCs w:val="32"/>
        </w:rPr>
        <w:t>-баскетбол</w:t>
      </w:r>
      <w:r w:rsidRPr="00E30E9D">
        <w:rPr>
          <w:rFonts w:ascii="Times New Roman" w:hAnsi="Times New Roman"/>
          <w:b/>
          <w:sz w:val="32"/>
          <w:szCs w:val="32"/>
        </w:rPr>
        <w:t>»</w:t>
      </w:r>
    </w:p>
    <w:p w:rsidR="001A71B3" w:rsidRDefault="001A71B3" w:rsidP="00642A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42AB1" w:rsidRPr="001A71B3" w:rsidRDefault="00FA4D34" w:rsidP="00642A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Уровень программы-продвинутый</w:t>
      </w:r>
    </w:p>
    <w:p w:rsidR="00642AB1" w:rsidRPr="00141BA0" w:rsidRDefault="00642AB1" w:rsidP="00141B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sz w:val="28"/>
          <w:szCs w:val="28"/>
        </w:rPr>
        <w:t>Возраст учащихся:</w:t>
      </w:r>
      <w:r w:rsidR="00811F97">
        <w:rPr>
          <w:rFonts w:ascii="Times New Roman" w:hAnsi="Times New Roman"/>
          <w:sz w:val="28"/>
          <w:szCs w:val="28"/>
        </w:rPr>
        <w:t xml:space="preserve"> 15-17</w:t>
      </w:r>
      <w:r w:rsidRPr="00141BA0">
        <w:rPr>
          <w:rFonts w:ascii="Times New Roman" w:hAnsi="Times New Roman"/>
          <w:sz w:val="28"/>
          <w:szCs w:val="28"/>
        </w:rPr>
        <w:t xml:space="preserve"> лет</w:t>
      </w:r>
    </w:p>
    <w:p w:rsidR="00642AB1" w:rsidRPr="00141BA0" w:rsidRDefault="00642AB1" w:rsidP="00141B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sz w:val="28"/>
          <w:szCs w:val="28"/>
        </w:rPr>
        <w:t>Срок реализации:</w:t>
      </w:r>
      <w:r w:rsidR="00141BA0">
        <w:rPr>
          <w:rFonts w:ascii="Times New Roman" w:hAnsi="Times New Roman"/>
          <w:sz w:val="28"/>
          <w:szCs w:val="28"/>
        </w:rPr>
        <w:t xml:space="preserve"> 1 го</w:t>
      </w:r>
      <w:r w:rsidRPr="00141BA0">
        <w:rPr>
          <w:rFonts w:ascii="Times New Roman" w:hAnsi="Times New Roman"/>
          <w:sz w:val="28"/>
          <w:szCs w:val="28"/>
        </w:rPr>
        <w:t>д</w:t>
      </w:r>
    </w:p>
    <w:p w:rsidR="00642AB1" w:rsidRPr="00141BA0" w:rsidRDefault="00642AB1" w:rsidP="00642A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2AB1" w:rsidRPr="00141BA0" w:rsidRDefault="00642AB1" w:rsidP="00642A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71B3" w:rsidRDefault="001A71B3" w:rsidP="00642A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Автор-р</w:t>
      </w:r>
      <w:r w:rsidR="00141BA0" w:rsidRPr="00141BA0">
        <w:rPr>
          <w:rFonts w:ascii="Times New Roman" w:hAnsi="Times New Roman"/>
          <w:sz w:val="28"/>
          <w:szCs w:val="28"/>
        </w:rPr>
        <w:t>азработчик</w:t>
      </w:r>
      <w:r w:rsidR="00F02FA9">
        <w:rPr>
          <w:rFonts w:ascii="Times New Roman" w:hAnsi="Times New Roman"/>
          <w:sz w:val="28"/>
          <w:szCs w:val="28"/>
        </w:rPr>
        <w:t>:</w:t>
      </w:r>
    </w:p>
    <w:p w:rsidR="00642AB1" w:rsidRPr="00141BA0" w:rsidRDefault="00FA1867" w:rsidP="00642A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Черняев Игорь Валентинович</w:t>
      </w:r>
    </w:p>
    <w:p w:rsidR="00642AB1" w:rsidRDefault="002D1ECC" w:rsidP="00642A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sz w:val="28"/>
          <w:szCs w:val="28"/>
        </w:rPr>
        <w:t>п</w:t>
      </w:r>
      <w:r w:rsidR="00642AB1" w:rsidRPr="00141BA0">
        <w:rPr>
          <w:rFonts w:ascii="Times New Roman" w:hAnsi="Times New Roman"/>
          <w:sz w:val="28"/>
          <w:szCs w:val="28"/>
        </w:rPr>
        <w:t>едагог дополнительного образования</w:t>
      </w:r>
    </w:p>
    <w:p w:rsidR="00FA1867" w:rsidRPr="00141BA0" w:rsidRDefault="00FA1867" w:rsidP="00642A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642AB1" w:rsidRDefault="00642AB1" w:rsidP="00642A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BA0" w:rsidRDefault="00141BA0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BA0" w:rsidRDefault="00141BA0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BA0" w:rsidRDefault="00141BA0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6220A" w:rsidRDefault="00642AB1" w:rsidP="0064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B1" w:rsidRPr="00141BA0" w:rsidRDefault="00221DB9" w:rsidP="00642A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sz w:val="28"/>
          <w:szCs w:val="28"/>
        </w:rPr>
        <w:t>Карсун</w:t>
      </w:r>
    </w:p>
    <w:p w:rsidR="00A32766" w:rsidRPr="001A71B3" w:rsidRDefault="00ED051F" w:rsidP="001A71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FA4D34">
        <w:rPr>
          <w:rFonts w:ascii="Times New Roman" w:hAnsi="Times New Roman"/>
          <w:sz w:val="28"/>
          <w:szCs w:val="28"/>
        </w:rPr>
        <w:t>3</w:t>
      </w:r>
      <w:r w:rsidR="00141BA0">
        <w:rPr>
          <w:rFonts w:ascii="Times New Roman" w:hAnsi="Times New Roman"/>
          <w:sz w:val="28"/>
          <w:szCs w:val="28"/>
        </w:rPr>
        <w:t xml:space="preserve"> </w:t>
      </w:r>
    </w:p>
    <w:p w:rsidR="002D1ECC" w:rsidRDefault="002D1ECC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Pr="00141BA0" w:rsidRDefault="00B45A38" w:rsidP="00141BA0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</w:t>
      </w:r>
      <w:r w:rsidR="00141BA0" w:rsidRPr="00141BA0">
        <w:rPr>
          <w:rFonts w:ascii="Times New Roman" w:hAnsi="Times New Roman"/>
          <w:b/>
          <w:sz w:val="28"/>
          <w:szCs w:val="28"/>
        </w:rPr>
        <w:t>Содержание</w:t>
      </w:r>
    </w:p>
    <w:p w:rsidR="00141BA0" w:rsidRPr="00141BA0" w:rsidRDefault="00141BA0" w:rsidP="00141BA0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141BA0" w:rsidRPr="00141BA0" w:rsidRDefault="00141BA0" w:rsidP="00141BA0">
      <w:pPr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1BA0">
        <w:rPr>
          <w:rFonts w:ascii="Times New Roman" w:hAnsi="Times New Roman"/>
          <w:b/>
          <w:sz w:val="28"/>
          <w:szCs w:val="28"/>
        </w:rPr>
        <w:t>Комплекс основных характеристик программы</w:t>
      </w:r>
    </w:p>
    <w:p w:rsidR="00141BA0" w:rsidRPr="00141BA0" w:rsidRDefault="00141BA0" w:rsidP="00141B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6"/>
        <w:gridCol w:w="4355"/>
      </w:tblGrid>
      <w:tr w:rsidR="00141BA0" w:rsidRPr="00141BA0" w:rsidTr="0064098C">
        <w:tc>
          <w:tcPr>
            <w:tcW w:w="4496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1.1. Пояснительная записка                                                                          </w:t>
            </w:r>
          </w:p>
        </w:tc>
        <w:tc>
          <w:tcPr>
            <w:tcW w:w="4355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3 стр.</w:t>
            </w:r>
          </w:p>
        </w:tc>
      </w:tr>
      <w:tr w:rsidR="00141BA0" w:rsidRPr="00141BA0" w:rsidTr="0064098C">
        <w:tc>
          <w:tcPr>
            <w:tcW w:w="4496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1.2. Содержание программы </w:t>
            </w:r>
          </w:p>
          <w:p w:rsidR="00141BA0" w:rsidRPr="00141BA0" w:rsidRDefault="00141BA0" w:rsidP="00141BA0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080A7B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6973CD">
              <w:rPr>
                <w:rFonts w:ascii="Times New Roman" w:hAnsi="Times New Roman"/>
                <w:sz w:val="28"/>
                <w:szCs w:val="28"/>
              </w:rPr>
              <w:t xml:space="preserve">    9</w:t>
            </w:r>
            <w:r w:rsidRPr="00141BA0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</w:p>
          <w:p w:rsidR="00141BA0" w:rsidRPr="00141BA0" w:rsidRDefault="00141BA0" w:rsidP="00141BA0">
            <w:pPr>
              <w:tabs>
                <w:tab w:val="left" w:pos="108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1BA0" w:rsidRPr="00141BA0" w:rsidRDefault="00141BA0" w:rsidP="00141BA0">
      <w:pPr>
        <w:tabs>
          <w:tab w:val="left" w:pos="1080"/>
        </w:tabs>
        <w:spacing w:after="0"/>
        <w:rPr>
          <w:rFonts w:ascii="Times New Roman" w:hAnsi="Times New Roman"/>
          <w:b/>
          <w:sz w:val="28"/>
          <w:szCs w:val="28"/>
        </w:rPr>
      </w:pPr>
      <w:r w:rsidRPr="00141BA0">
        <w:rPr>
          <w:rFonts w:ascii="Times New Roman" w:hAnsi="Times New Roman"/>
          <w:b/>
          <w:sz w:val="28"/>
          <w:szCs w:val="28"/>
        </w:rPr>
        <w:t xml:space="preserve">         2. Комплекс организационно-педагогических условий</w:t>
      </w:r>
    </w:p>
    <w:p w:rsidR="00141BA0" w:rsidRPr="00141BA0" w:rsidRDefault="00141BA0" w:rsidP="00141BA0">
      <w:pPr>
        <w:tabs>
          <w:tab w:val="left" w:pos="10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111"/>
      </w:tblGrid>
      <w:tr w:rsidR="00141BA0" w:rsidRPr="00141BA0" w:rsidTr="0064098C">
        <w:tc>
          <w:tcPr>
            <w:tcW w:w="4786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141BA0" w:rsidRPr="00141BA0" w:rsidTr="0064098C">
        <w:tc>
          <w:tcPr>
            <w:tcW w:w="4786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2.1.Календарно-учебный график                           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B45A38">
              <w:rPr>
                <w:rFonts w:ascii="Times New Roman" w:hAnsi="Times New Roman"/>
                <w:sz w:val="28"/>
                <w:szCs w:val="28"/>
              </w:rPr>
              <w:t xml:space="preserve">                              1</w:t>
            </w:r>
            <w:r w:rsidR="00C11241">
              <w:rPr>
                <w:rFonts w:ascii="Times New Roman" w:hAnsi="Times New Roman"/>
                <w:sz w:val="28"/>
                <w:szCs w:val="28"/>
              </w:rPr>
              <w:t>4</w:t>
            </w:r>
            <w:r w:rsidRPr="00141BA0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</w:p>
        </w:tc>
      </w:tr>
      <w:tr w:rsidR="00141BA0" w:rsidRPr="00141BA0" w:rsidTr="0064098C">
        <w:tc>
          <w:tcPr>
            <w:tcW w:w="4786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  <w:tab w:val="center" w:pos="548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2.2.Условия реализации программы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141BA0" w:rsidRPr="00141BA0" w:rsidRDefault="00C11241" w:rsidP="00141BA0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141BA0" w:rsidRPr="00141BA0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</w:p>
        </w:tc>
      </w:tr>
      <w:tr w:rsidR="00141BA0" w:rsidRPr="00141BA0" w:rsidTr="0064098C">
        <w:tc>
          <w:tcPr>
            <w:tcW w:w="4786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41BA0">
              <w:rPr>
                <w:rFonts w:ascii="Times New Roman" w:hAnsi="Times New Roman"/>
                <w:sz w:val="28"/>
                <w:szCs w:val="28"/>
              </w:rPr>
              <w:t xml:space="preserve">2.3. Формы аттестации и оценочные  материалы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141BA0" w:rsidRPr="00141BA0" w:rsidRDefault="00141BA0" w:rsidP="00141BA0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41BA0" w:rsidRPr="00141BA0" w:rsidRDefault="00C11241" w:rsidP="00141BA0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141BA0" w:rsidRPr="00141BA0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</w:p>
        </w:tc>
      </w:tr>
      <w:tr w:rsidR="00141BA0" w:rsidRPr="00007E52" w:rsidTr="0064098C">
        <w:tc>
          <w:tcPr>
            <w:tcW w:w="4786" w:type="dxa"/>
            <w:shd w:val="clear" w:color="auto" w:fill="auto"/>
          </w:tcPr>
          <w:p w:rsidR="00141BA0" w:rsidRPr="00080A7B" w:rsidRDefault="00141BA0" w:rsidP="00141BA0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0A7B">
              <w:rPr>
                <w:rFonts w:ascii="Times New Roman" w:hAnsi="Times New Roman"/>
                <w:sz w:val="28"/>
                <w:szCs w:val="28"/>
              </w:rPr>
              <w:t xml:space="preserve">2.4. Список литературы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141BA0" w:rsidRPr="00080A7B" w:rsidRDefault="00C11241" w:rsidP="0064098C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141BA0" w:rsidRPr="00080A7B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</w:p>
        </w:tc>
      </w:tr>
    </w:tbl>
    <w:p w:rsidR="002D1ECC" w:rsidRDefault="002D1ECC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ECC" w:rsidRDefault="002D1ECC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ECC" w:rsidRDefault="002D1ECC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ECC" w:rsidRDefault="002D1ECC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Default="00141BA0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ECC" w:rsidRDefault="002D1ECC" w:rsidP="00642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BA0" w:rsidRPr="00141BA0" w:rsidRDefault="00141BA0" w:rsidP="00141BA0">
      <w:pPr>
        <w:numPr>
          <w:ilvl w:val="0"/>
          <w:numId w:val="16"/>
        </w:num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141BA0">
        <w:rPr>
          <w:rFonts w:ascii="Times New Roman" w:hAnsi="Times New Roman"/>
          <w:sz w:val="28"/>
          <w:szCs w:val="20"/>
        </w:rPr>
        <w:lastRenderedPageBreak/>
        <w:t xml:space="preserve">   </w:t>
      </w:r>
      <w:r w:rsidRPr="00141BA0">
        <w:rPr>
          <w:rFonts w:ascii="Times New Roman" w:hAnsi="Times New Roman"/>
          <w:b/>
          <w:sz w:val="28"/>
          <w:szCs w:val="28"/>
        </w:rPr>
        <w:t>Комплекс основных характеристик программы</w:t>
      </w:r>
    </w:p>
    <w:p w:rsidR="00141BA0" w:rsidRPr="00141BA0" w:rsidRDefault="00141BA0" w:rsidP="00141BA0">
      <w:pPr>
        <w:widowControl w:val="0"/>
        <w:suppressAutoHyphens/>
        <w:rPr>
          <w:rFonts w:ascii="Times New Roman" w:hAnsi="Times New Roman"/>
          <w:sz w:val="28"/>
          <w:szCs w:val="20"/>
        </w:rPr>
      </w:pPr>
      <w:r w:rsidRPr="00141BA0">
        <w:rPr>
          <w:rFonts w:ascii="Times New Roman" w:hAnsi="Times New Roman"/>
          <w:sz w:val="28"/>
          <w:szCs w:val="20"/>
        </w:rPr>
        <w:t xml:space="preserve">                    </w:t>
      </w:r>
    </w:p>
    <w:p w:rsidR="00642AB1" w:rsidRPr="00141BA0" w:rsidRDefault="00141BA0" w:rsidP="00141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642AB1" w:rsidRPr="00141BA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11F05" w:rsidRPr="00141BA0" w:rsidRDefault="00511F05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                </w:t>
      </w:r>
      <w:r w:rsidR="00CD073E">
        <w:rPr>
          <w:rFonts w:ascii="Times New Roman" w:eastAsia="Times New Roman" w:hAnsi="Times New Roman"/>
          <w:bCs/>
          <w:sz w:val="28"/>
          <w:szCs w:val="28"/>
          <w:lang w:bidi="en-US"/>
        </w:rPr>
        <w:t>Игровые виды спорта — командное взаимодействие, в котором</w:t>
      </w: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Эта особенность имеет важное значение для воспитания дружбы и товарищества, привычки подчинять свои действия интересам коллектива. Стремление превзойти соперника в быстроте действий, изобретательности, меткости подач, чёткости передач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511F05" w:rsidRPr="00141BA0" w:rsidRDefault="00511F05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              </w:t>
      </w:r>
      <w:r w:rsidR="005C38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Занятия </w:t>
      </w:r>
      <w:r w:rsidR="00CD073E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баскетболом</w:t>
      </w: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здоровья. Иг</w:t>
      </w:r>
      <w:r w:rsidR="00CD073E">
        <w:rPr>
          <w:rFonts w:ascii="Times New Roman" w:eastAsia="Times New Roman" w:hAnsi="Times New Roman"/>
          <w:bCs/>
          <w:sz w:val="28"/>
          <w:szCs w:val="28"/>
          <w:lang w:bidi="en-US"/>
        </w:rPr>
        <w:t>ровая обстановка в них</w:t>
      </w: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меняется быстро. Каждая атака создает новые игровые ситуации. Эт</w:t>
      </w:r>
      <w:r w:rsidR="00CD073E">
        <w:rPr>
          <w:rFonts w:ascii="Times New Roman" w:eastAsia="Times New Roman" w:hAnsi="Times New Roman"/>
          <w:bCs/>
          <w:sz w:val="28"/>
          <w:szCs w:val="28"/>
          <w:lang w:bidi="en-US"/>
        </w:rPr>
        <w:t>и условия приучают спортсменов</w:t>
      </w: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постоянно следить за процессом игры, мгновенно оценивать обстановку, действовать инициативно, находчиво и быстро в любой игровой ситуации. Изменчивость условий осуществления игровых действий требует также проявления высокой самостоятельности. 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 поддерживает постоянную активность и интерес к игре. Эти </w:t>
      </w:r>
      <w:r w:rsidRPr="00141BA0">
        <w:rPr>
          <w:rFonts w:ascii="Times New Roman" w:eastAsia="Times New Roman" w:hAnsi="Times New Roman"/>
          <w:bCs/>
          <w:i/>
          <w:sz w:val="28"/>
          <w:szCs w:val="28"/>
          <w:lang w:bidi="en-US"/>
        </w:rPr>
        <w:t>особенности</w:t>
      </w:r>
      <w:r w:rsidR="00CD073E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создают благоприятные условия для воспитания у занимающихся умения управлять эмоциями, не терять контроля за своими действиями, в случае успеха не ослаблять борьбы, а при неудаче не падать духом. </w:t>
      </w: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Формируя на основе вышеперечисленного у обучаемых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511F05" w:rsidRPr="00141BA0" w:rsidRDefault="00511F05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11F05" w:rsidRPr="00511F05" w:rsidRDefault="00511F05" w:rsidP="00511F05">
      <w:pPr>
        <w:tabs>
          <w:tab w:val="left" w:pos="1134"/>
        </w:tabs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2230B3">
        <w:rPr>
          <w:sz w:val="28"/>
          <w:szCs w:val="28"/>
        </w:rPr>
        <w:t xml:space="preserve">  </w:t>
      </w:r>
      <w:r w:rsidRPr="00511F05">
        <w:rPr>
          <w:rFonts w:ascii="Times New Roman" w:hAnsi="Times New Roman"/>
          <w:sz w:val="28"/>
          <w:szCs w:val="28"/>
        </w:rPr>
        <w:t xml:space="preserve">В настоящее время содержание, роль, назначение и условия реализации данной программы закреплены в следующих нормативных документах: </w:t>
      </w:r>
    </w:p>
    <w:p w:rsidR="005B6E2C" w:rsidRPr="00244B0E" w:rsidRDefault="005B6E2C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44B0E">
        <w:rPr>
          <w:bCs/>
          <w:color w:val="000000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5B6E2C" w:rsidRPr="00244B0E" w:rsidRDefault="00FA4D34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Концепция</w:t>
      </w:r>
      <w:r w:rsidR="005B6E2C" w:rsidRPr="00244B0E">
        <w:rPr>
          <w:bCs/>
          <w:color w:val="000000"/>
          <w:sz w:val="28"/>
          <w:szCs w:val="28"/>
        </w:rPr>
        <w:t xml:space="preserve"> развития дополнительного образования детей до 2030 года;</w:t>
      </w:r>
    </w:p>
    <w:p w:rsidR="005B6E2C" w:rsidRPr="00244B0E" w:rsidRDefault="005B6E2C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44B0E">
        <w:rPr>
          <w:bCs/>
          <w:color w:val="000000"/>
          <w:sz w:val="28"/>
          <w:szCs w:val="28"/>
        </w:rPr>
        <w:lastRenderedPageBreak/>
        <w:t xml:space="preserve">Приказ Минпросвещения РФ от </w:t>
      </w:r>
      <w:r w:rsidR="00FA4D34" w:rsidRPr="00F21222">
        <w:rPr>
          <w:rFonts w:ascii="PT Astra Serif" w:hAnsi="PT Astra Serif" w:cs="Arial"/>
          <w:sz w:val="28"/>
          <w:szCs w:val="28"/>
          <w:lang w:eastAsia="en-US"/>
        </w:rPr>
        <w:t xml:space="preserve">27 июля 2022 г. № 629 </w:t>
      </w:r>
      <w:r w:rsidRPr="00244B0E">
        <w:rPr>
          <w:bCs/>
          <w:color w:val="000000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B6E2C" w:rsidRPr="00244B0E" w:rsidRDefault="005B6E2C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44B0E">
        <w:rPr>
          <w:bCs/>
          <w:color w:val="000000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5B6E2C" w:rsidRPr="00244B0E" w:rsidRDefault="005B6E2C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44B0E">
        <w:rPr>
          <w:bCs/>
          <w:color w:val="000000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5B6E2C" w:rsidRPr="00244B0E" w:rsidRDefault="005B6E2C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44B0E">
        <w:rPr>
          <w:bCs/>
          <w:color w:val="000000"/>
          <w:sz w:val="28"/>
          <w:szCs w:val="28"/>
        </w:rPr>
        <w:t>Нормативные документы, регулирующие использование сетевой формы:</w:t>
      </w:r>
    </w:p>
    <w:p w:rsidR="005B6E2C" w:rsidRPr="00244B0E" w:rsidRDefault="005B6E2C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44B0E">
        <w:rPr>
          <w:bCs/>
          <w:color w:val="000000"/>
          <w:sz w:val="28"/>
          <w:szCs w:val="28"/>
        </w:rPr>
        <w:t>Письмо Минобрнауки России от 28.08.2015 года № АК – 2563/05 «О методических рекомендациях» вместе с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5B6E2C" w:rsidRPr="00244B0E" w:rsidRDefault="005B6E2C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44B0E">
        <w:rPr>
          <w:bCs/>
          <w:color w:val="000000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программ»;</w:t>
      </w:r>
    </w:p>
    <w:p w:rsidR="005B6E2C" w:rsidRPr="00244B0E" w:rsidRDefault="005B6E2C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44B0E">
        <w:rPr>
          <w:bCs/>
          <w:color w:val="000000"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:rsidR="005B6E2C" w:rsidRPr="00244B0E" w:rsidRDefault="005B6E2C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44B0E">
        <w:rPr>
          <w:bCs/>
          <w:color w:val="000000"/>
          <w:sz w:val="28"/>
          <w:szCs w:val="28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:rsidR="005B6E2C" w:rsidRPr="00244B0E" w:rsidRDefault="005B6E2C" w:rsidP="005B6E2C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44B0E">
        <w:rPr>
          <w:bCs/>
          <w:color w:val="000000"/>
          <w:sz w:val="28"/>
          <w:szCs w:val="28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511F05" w:rsidRPr="00511F05" w:rsidRDefault="00511F05" w:rsidP="00511F05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11F05">
        <w:rPr>
          <w:rFonts w:ascii="Times New Roman" w:hAnsi="Times New Roman"/>
          <w:sz w:val="28"/>
          <w:szCs w:val="28"/>
        </w:rPr>
        <w:lastRenderedPageBreak/>
        <w:t>Устав МБОУ Карсунской СШ имени Д.Н.Гусева (Постановление администрации МО «Карсунский район Ульяновской области от 27.04.2018 г № 168);</w:t>
      </w:r>
    </w:p>
    <w:p w:rsidR="00511F05" w:rsidRPr="00511F05" w:rsidRDefault="00511F05" w:rsidP="00511F05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11F05">
        <w:rPr>
          <w:rFonts w:ascii="Times New Roman" w:hAnsi="Times New Roman"/>
          <w:sz w:val="28"/>
          <w:szCs w:val="28"/>
        </w:rPr>
        <w:t>Положение о разработке, структуре и порядке утверждения дополнительной общеразвивающей программы (локальный акт МБОУ Карсунской СШ имени Д.Н.Гусева, принятый на заседании педагогического сове</w:t>
      </w:r>
      <w:r w:rsidR="005B6E2C">
        <w:rPr>
          <w:rFonts w:ascii="Times New Roman" w:hAnsi="Times New Roman"/>
          <w:sz w:val="28"/>
          <w:szCs w:val="28"/>
        </w:rPr>
        <w:t>та</w:t>
      </w:r>
      <w:r w:rsidRPr="00511F05">
        <w:rPr>
          <w:rFonts w:ascii="Times New Roman" w:hAnsi="Times New Roman"/>
          <w:sz w:val="28"/>
          <w:szCs w:val="28"/>
        </w:rPr>
        <w:t>);</w:t>
      </w:r>
    </w:p>
    <w:p w:rsidR="00642AB1" w:rsidRPr="00E30E9D" w:rsidRDefault="00511F05" w:rsidP="00E30E9D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11F05">
        <w:rPr>
          <w:rFonts w:ascii="Times New Roman" w:hAnsi="Times New Roman"/>
          <w:sz w:val="28"/>
          <w:szCs w:val="28"/>
        </w:rPr>
        <w:t>Положение о проведении промежуточной и итоговой аттестации обучающихся (локальный акт МБОУ Карсунской СШ имени Д.Н.Гусева, принятый на заседании педагогического совета, протокол № 4 от 26.03.2019г);</w:t>
      </w:r>
    </w:p>
    <w:p w:rsidR="00642AB1" w:rsidRPr="00E30E9D" w:rsidRDefault="00642AB1" w:rsidP="00E30E9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b/>
          <w:sz w:val="28"/>
          <w:szCs w:val="28"/>
        </w:rPr>
        <w:t xml:space="preserve">Направленность </w:t>
      </w:r>
      <w:r w:rsidRPr="00141BA0">
        <w:rPr>
          <w:rFonts w:ascii="Times New Roman" w:hAnsi="Times New Roman"/>
          <w:sz w:val="28"/>
          <w:szCs w:val="28"/>
        </w:rPr>
        <w:t>дополнительной общеобразовательной общеразвивающей</w:t>
      </w:r>
      <w:r w:rsidR="00393DA6">
        <w:rPr>
          <w:rFonts w:ascii="Times New Roman" w:hAnsi="Times New Roman"/>
          <w:sz w:val="28"/>
          <w:szCs w:val="28"/>
        </w:rPr>
        <w:t xml:space="preserve"> </w:t>
      </w:r>
      <w:r w:rsidRPr="00141BA0">
        <w:rPr>
          <w:rFonts w:ascii="Times New Roman" w:hAnsi="Times New Roman"/>
          <w:sz w:val="28"/>
          <w:szCs w:val="28"/>
        </w:rPr>
        <w:t>программы «</w:t>
      </w:r>
      <w:r w:rsidR="005C3886">
        <w:rPr>
          <w:rFonts w:ascii="Times New Roman" w:hAnsi="Times New Roman"/>
          <w:sz w:val="28"/>
          <w:szCs w:val="28"/>
        </w:rPr>
        <w:t>Игровые виды спорта-баскетбол</w:t>
      </w:r>
      <w:r w:rsidRPr="00141BA0">
        <w:rPr>
          <w:rFonts w:ascii="Times New Roman" w:hAnsi="Times New Roman"/>
          <w:sz w:val="28"/>
          <w:szCs w:val="28"/>
        </w:rPr>
        <w:t>» физкультурно-спортивная</w:t>
      </w:r>
      <w:r w:rsidR="00E30E9D">
        <w:rPr>
          <w:rFonts w:ascii="Times New Roman" w:hAnsi="Times New Roman"/>
          <w:sz w:val="28"/>
          <w:szCs w:val="28"/>
        </w:rPr>
        <w:t>.</w:t>
      </w:r>
    </w:p>
    <w:p w:rsidR="00642AB1" w:rsidRPr="00511F05" w:rsidRDefault="00642AB1" w:rsidP="00E30E9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b/>
          <w:sz w:val="28"/>
          <w:szCs w:val="28"/>
        </w:rPr>
        <w:t>Актуальность</w:t>
      </w:r>
      <w:r w:rsidR="00511F05">
        <w:rPr>
          <w:rFonts w:ascii="Times New Roman" w:hAnsi="Times New Roman"/>
          <w:sz w:val="28"/>
          <w:szCs w:val="28"/>
        </w:rPr>
        <w:t xml:space="preserve"> </w:t>
      </w:r>
      <w:r w:rsidRPr="00E30E9D">
        <w:rPr>
          <w:rFonts w:ascii="Times New Roman" w:hAnsi="Times New Roman"/>
          <w:b/>
          <w:bCs/>
          <w:sz w:val="28"/>
          <w:szCs w:val="28"/>
        </w:rPr>
        <w:t xml:space="preserve">программы   </w:t>
      </w:r>
      <w:r w:rsidRPr="00E30E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42AB1" w:rsidRDefault="00393DA6" w:rsidP="00E30E9D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</w:t>
      </w:r>
      <w:r w:rsidR="00642AB1" w:rsidRPr="00141BA0">
        <w:rPr>
          <w:rFonts w:ascii="Times New Roman" w:eastAsia="Times New Roman" w:hAnsi="Times New Roman"/>
          <w:sz w:val="28"/>
          <w:szCs w:val="28"/>
          <w:lang w:bidi="en-US"/>
        </w:rPr>
        <w:t xml:space="preserve">Для современных детей ведущих малоподвижный образ жизни, вовлечение их в различные секции, в условиях агрессивной информационной среды, формирует  позитивную  психологию общения и коллективного взаимодействия, занятия в кружке, секции способствуют </w:t>
      </w:r>
      <w:r w:rsidR="00642AB1"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>повышению самооценки,</w:t>
      </w:r>
      <w:r w:rsidR="00642AB1" w:rsidRPr="00141BA0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</w:t>
      </w:r>
      <w:r w:rsidR="00642AB1"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тренируясь 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</w:p>
    <w:p w:rsidR="00ED051F" w:rsidRPr="00E30E9D" w:rsidRDefault="00ED051F" w:rsidP="00E30E9D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078B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</w:t>
      </w:r>
      <w:r w:rsidRPr="001607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Новизна</w:t>
      </w:r>
      <w:r w:rsidRPr="00C60E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60E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настоящей программы заключается в предлагаемых современных технологиях обучения: обучение через опыт и сотрудничество; учет индивидуальных особенностей и потребностей обучающихся; работа в малых группах, тренинги, личностно-деятельностный подход, применение здоровьесберегающих технологий, а также </w:t>
      </w:r>
      <w:r w:rsidRPr="00C60E80">
        <w:rPr>
          <w:rFonts w:ascii="Times New Roman" w:hAnsi="Times New Roman"/>
          <w:sz w:val="28"/>
          <w:szCs w:val="28"/>
        </w:rPr>
        <w:t>изменении типовой программы, а именно в увеличении количества часов на спортивную подготовку,</w:t>
      </w:r>
      <w:r w:rsidRPr="00C60E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60E80">
        <w:rPr>
          <w:rFonts w:ascii="Times New Roman" w:hAnsi="Times New Roman"/>
          <w:sz w:val="28"/>
          <w:szCs w:val="28"/>
        </w:rPr>
        <w:t xml:space="preserve">в  изменении, углублении объема содержания учебного материала. </w:t>
      </w:r>
    </w:p>
    <w:p w:rsidR="00642AB1" w:rsidRPr="00E30E9D" w:rsidRDefault="00642AB1" w:rsidP="00E30E9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b/>
          <w:sz w:val="28"/>
          <w:szCs w:val="28"/>
        </w:rPr>
        <w:t>Отличительные особенности</w:t>
      </w:r>
      <w:r w:rsidR="00080A7B">
        <w:rPr>
          <w:rFonts w:ascii="Times New Roman" w:hAnsi="Times New Roman"/>
          <w:b/>
          <w:sz w:val="28"/>
          <w:szCs w:val="28"/>
        </w:rPr>
        <w:t xml:space="preserve"> </w:t>
      </w:r>
      <w:r w:rsidRPr="00141BA0">
        <w:rPr>
          <w:rFonts w:ascii="Times New Roman" w:hAnsi="Times New Roman"/>
          <w:sz w:val="28"/>
          <w:szCs w:val="28"/>
        </w:rPr>
        <w:t xml:space="preserve">  программы  </w:t>
      </w:r>
      <w:r w:rsidRPr="00141BA0">
        <w:rPr>
          <w:rFonts w:ascii="Times New Roman" w:eastAsia="Times New Roman" w:hAnsi="Times New Roman"/>
          <w:sz w:val="28"/>
          <w:szCs w:val="28"/>
          <w:lang w:bidi="en-US"/>
        </w:rPr>
        <w:t xml:space="preserve">в том, что она учитывает специфику дополнительного образования  и охватывает значительно больше желающих заниматься этим видом спорта, предъявляя посильные требования в процессе обучения. Она дает  возможность заняться </w:t>
      </w:r>
      <w:r w:rsidR="000C4D7C">
        <w:rPr>
          <w:rFonts w:ascii="Times New Roman" w:eastAsia="Times New Roman" w:hAnsi="Times New Roman"/>
          <w:sz w:val="28"/>
          <w:szCs w:val="28"/>
          <w:lang w:bidi="en-US"/>
        </w:rPr>
        <w:t>волейболом</w:t>
      </w:r>
      <w:r w:rsidRPr="00141BA0">
        <w:rPr>
          <w:rFonts w:ascii="Times New Roman" w:eastAsia="Times New Roman" w:hAnsi="Times New Roman"/>
          <w:sz w:val="28"/>
          <w:szCs w:val="28"/>
          <w:lang w:bidi="en-US"/>
        </w:rPr>
        <w:t xml:space="preserve">  с  «нуля» тем детям, которые еще не начинали  проходить раздел «волейбол»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:rsidR="00ED051F" w:rsidRPr="00080A7B" w:rsidRDefault="00ED051F" w:rsidP="00ED05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b/>
          <w:sz w:val="28"/>
          <w:szCs w:val="28"/>
        </w:rPr>
        <w:t xml:space="preserve">Адресат </w:t>
      </w:r>
      <w:r w:rsidRPr="00141BA0">
        <w:rPr>
          <w:rFonts w:ascii="Times New Roman" w:hAnsi="Times New Roman"/>
          <w:sz w:val="28"/>
          <w:szCs w:val="28"/>
        </w:rPr>
        <w:t xml:space="preserve"> </w:t>
      </w:r>
      <w:r w:rsidRPr="00141BA0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BA0">
        <w:rPr>
          <w:rFonts w:ascii="Times New Roman" w:hAnsi="Times New Roman"/>
          <w:b/>
          <w:sz w:val="28"/>
          <w:szCs w:val="28"/>
        </w:rPr>
        <w:t xml:space="preserve"> </w:t>
      </w:r>
    </w:p>
    <w:p w:rsidR="00ED051F" w:rsidRPr="00040F31" w:rsidRDefault="00ED051F" w:rsidP="00ED05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Обучающиеся в возрасте 15-17</w:t>
      </w:r>
      <w:r w:rsidRPr="00C60E80">
        <w:rPr>
          <w:rFonts w:ascii="Times New Roman" w:hAnsi="Times New Roman"/>
          <w:sz w:val="28"/>
          <w:szCs w:val="28"/>
        </w:rPr>
        <w:t xml:space="preserve"> лет, заин</w:t>
      </w:r>
      <w:r w:rsidR="00CD073E">
        <w:rPr>
          <w:rFonts w:ascii="Times New Roman" w:hAnsi="Times New Roman"/>
          <w:sz w:val="28"/>
          <w:szCs w:val="28"/>
        </w:rPr>
        <w:t>тересованные спортивными играми</w:t>
      </w:r>
      <w:r w:rsidRPr="00C60E80">
        <w:rPr>
          <w:rFonts w:ascii="Times New Roman" w:hAnsi="Times New Roman"/>
          <w:sz w:val="28"/>
          <w:szCs w:val="28"/>
        </w:rPr>
        <w:t>.  Наиболее благоприятным возрастом для обучения движениям (образование и закрепление динамических стереотипов) является период до полового созревания. Поэтому очень важно, чтобы им</w:t>
      </w:r>
      <w:r>
        <w:rPr>
          <w:rFonts w:ascii="Times New Roman" w:hAnsi="Times New Roman"/>
          <w:sz w:val="28"/>
          <w:szCs w:val="28"/>
        </w:rPr>
        <w:t xml:space="preserve">енно в этом возрасте </w:t>
      </w:r>
      <w:r>
        <w:rPr>
          <w:rFonts w:ascii="Times New Roman" w:hAnsi="Times New Roman"/>
          <w:sz w:val="28"/>
          <w:szCs w:val="28"/>
        </w:rPr>
        <w:lastRenderedPageBreak/>
        <w:t>юные волейболисты</w:t>
      </w:r>
      <w:r w:rsidRPr="00C60E80">
        <w:rPr>
          <w:rFonts w:ascii="Times New Roman" w:hAnsi="Times New Roman"/>
          <w:sz w:val="28"/>
          <w:szCs w:val="28"/>
        </w:rPr>
        <w:t xml:space="preserve"> освоили возможно больший объем двигательных навыков.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E80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 xml:space="preserve">ериод полового созревания </w:t>
      </w:r>
      <w:r w:rsidRPr="00C60E80">
        <w:rPr>
          <w:rFonts w:ascii="Times New Roman" w:hAnsi="Times New Roman"/>
          <w:sz w:val="28"/>
          <w:szCs w:val="28"/>
        </w:rPr>
        <w:t xml:space="preserve"> происходит значительный прирост силы. При этом, чем выше биологический возраст, тем выше силовые возможности</w:t>
      </w:r>
      <w:r>
        <w:rPr>
          <w:rFonts w:ascii="Times New Roman" w:hAnsi="Times New Roman"/>
          <w:sz w:val="28"/>
          <w:szCs w:val="28"/>
        </w:rPr>
        <w:t>. В объединение зачисляются юноши  и девушки не имеющие отклонений в физическом развитии, на основании медицинской справки .</w:t>
      </w:r>
      <w:r w:rsidRPr="00141BA0">
        <w:rPr>
          <w:rFonts w:ascii="Times New Roman" w:hAnsi="Times New Roman"/>
          <w:color w:val="000000"/>
          <w:spacing w:val="3"/>
          <w:sz w:val="28"/>
          <w:szCs w:val="28"/>
        </w:rPr>
        <w:t>Минимальный возраст детей для зачисления на обучения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15</w:t>
      </w:r>
      <w:r w:rsidRPr="00141BA0">
        <w:rPr>
          <w:rFonts w:ascii="Times New Roman" w:hAnsi="Times New Roman"/>
          <w:color w:val="000000"/>
          <w:spacing w:val="3"/>
          <w:sz w:val="28"/>
          <w:szCs w:val="28"/>
        </w:rPr>
        <w:t xml:space="preserve"> лет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. Количество группы 15 человек.</w:t>
      </w:r>
    </w:p>
    <w:p w:rsidR="00FD596C" w:rsidRDefault="00ED051F" w:rsidP="00FD5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11F05">
        <w:rPr>
          <w:rFonts w:ascii="Times New Roman" w:hAnsi="Times New Roman"/>
          <w:sz w:val="28"/>
          <w:szCs w:val="28"/>
        </w:rPr>
        <w:t xml:space="preserve">   </w:t>
      </w:r>
      <w:r w:rsidR="00FD596C" w:rsidRPr="00F82753">
        <w:rPr>
          <w:rFonts w:ascii="Times New Roman" w:hAnsi="Times New Roman"/>
          <w:b/>
          <w:bCs/>
          <w:sz w:val="28"/>
          <w:szCs w:val="28"/>
          <w:u w:val="single"/>
        </w:rPr>
        <w:t>Форма обучения:</w:t>
      </w:r>
      <w:r w:rsidR="00780587">
        <w:rPr>
          <w:rFonts w:ascii="Times New Roman" w:hAnsi="Times New Roman"/>
          <w:sz w:val="28"/>
          <w:szCs w:val="28"/>
        </w:rPr>
        <w:t xml:space="preserve"> очная, с использованием дистанционных технологий</w:t>
      </w:r>
      <w:r w:rsidR="00FD596C">
        <w:rPr>
          <w:rFonts w:ascii="Times New Roman" w:hAnsi="Times New Roman"/>
          <w:sz w:val="28"/>
          <w:szCs w:val="28"/>
        </w:rPr>
        <w:t>.</w:t>
      </w:r>
    </w:p>
    <w:p w:rsidR="00FD596C" w:rsidRPr="007F3CC2" w:rsidRDefault="00FD596C" w:rsidP="00FD5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75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В  программе используются новые технологии</w:t>
      </w:r>
      <w:r w:rsidRPr="007F3CC2">
        <w:rPr>
          <w:rFonts w:ascii="Times New Roman" w:hAnsi="Times New Roman"/>
          <w:color w:val="000000"/>
          <w:sz w:val="28"/>
          <w:szCs w:val="28"/>
        </w:rPr>
        <w:t>, в том числе и  дистанционное обучение, которое предусматривает комплексное обучение по основным направлениям образовательной программы в рамках онлайн занятий посредством платформ: Webinar, Zoom, Youtube, Skype, Googlehangouts, Proficonf, Uberconference, Oovoo и другие, с предоставлением теоретического материала по теме. Онлайн занятия длительностью 30 минут. В офлайн режиме посредством социальных сетей и месседжеров обучающимся передается видео, презентационный материал с инструкцией выполнения заданий, мастер-классы и другое.</w:t>
      </w:r>
    </w:p>
    <w:p w:rsidR="00FD596C" w:rsidRPr="007F3CC2" w:rsidRDefault="00FD596C" w:rsidP="00FD5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CC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Принципы комплектования группы</w:t>
      </w:r>
      <w:r w:rsidRPr="007F3CC2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7F3CC2">
        <w:rPr>
          <w:rFonts w:ascii="Times New Roman" w:hAnsi="Times New Roman"/>
          <w:color w:val="000000"/>
          <w:sz w:val="28"/>
          <w:szCs w:val="28"/>
        </w:rPr>
        <w:t xml:space="preserve"> Прием обучающихся  в объединение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проводится в начале</w:t>
      </w:r>
      <w:r w:rsidRPr="007F3CC2">
        <w:rPr>
          <w:rFonts w:ascii="Times New Roman" w:hAnsi="Times New Roman"/>
          <w:color w:val="000000"/>
          <w:sz w:val="28"/>
          <w:szCs w:val="28"/>
        </w:rPr>
        <w:t xml:space="preserve"> месяца по их желанию и согласию родителей и законных представителей. Занятия по данной программе проводятся в группе, наполняемостью не более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7F3CC2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FD596C" w:rsidRPr="00F327D0" w:rsidRDefault="00FD596C" w:rsidP="00FD596C">
      <w:pPr>
        <w:pStyle w:val="ab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F327D0">
        <w:rPr>
          <w:rFonts w:ascii="Times New Roman" w:hAnsi="Times New Roman"/>
          <w:b/>
          <w:i/>
          <w:sz w:val="28"/>
          <w:szCs w:val="28"/>
          <w:u w:val="single"/>
        </w:rPr>
        <w:t>Сетевая форма.</w:t>
      </w:r>
    </w:p>
    <w:p w:rsidR="00FD596C" w:rsidRPr="00AE09E4" w:rsidRDefault="00FD596C" w:rsidP="00FD596C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F3CC2">
        <w:rPr>
          <w:rFonts w:ascii="Times New Roman" w:hAnsi="Times New Roman"/>
          <w:sz w:val="28"/>
          <w:szCs w:val="28"/>
        </w:rPr>
        <w:t xml:space="preserve">   При реализации программы используется потенциал библиотек, музеев (обучающий вебинар, просмотр учебного фильма, самостоятельная работа с различными источниками информации, изучение общественного мнения в социальных сетях Интернет, самостоятельная работа исследовательского и проектного характера).</w:t>
      </w:r>
      <w:r w:rsidRPr="007F3CC2">
        <w:rPr>
          <w:rFonts w:ascii="Times New Roman" w:eastAsia="Times New Roman" w:hAnsi="Times New Roman"/>
          <w:b/>
          <w:sz w:val="28"/>
          <w:szCs w:val="28"/>
          <w:lang w:eastAsia="ar-SA"/>
        </w:rPr>
        <w:br/>
      </w:r>
      <w:r w:rsidRPr="007F3CC2">
        <w:rPr>
          <w:rFonts w:ascii="Times New Roman" w:hAnsi="Times New Roman"/>
          <w:sz w:val="28"/>
          <w:szCs w:val="28"/>
        </w:rPr>
        <w:t xml:space="preserve">В случае  реализации программы в условиях сетевого взаимодействия вопросы по реализации программы регулируются договором о сетевом взаимодействии. </w:t>
      </w:r>
      <w:r w:rsidRPr="007F3CC2">
        <w:rPr>
          <w:rFonts w:ascii="Times New Roman" w:eastAsia="Times New Roman" w:hAnsi="Times New Roman"/>
          <w:b/>
          <w:sz w:val="28"/>
          <w:szCs w:val="28"/>
          <w:lang w:eastAsia="ar-SA"/>
        </w:rPr>
        <w:br/>
      </w:r>
      <w:r w:rsidRPr="007F3CC2">
        <w:rPr>
          <w:rFonts w:ascii="Times New Roman" w:eastAsia="Times New Roman" w:hAnsi="Times New Roman"/>
          <w:color w:val="000000"/>
          <w:sz w:val="28"/>
          <w:szCs w:val="28"/>
        </w:rPr>
        <w:t>Для наиболее полного удовлетворения запросов обучающихся и их родителей наряду с очной формой, программа может быть реализована  в режиме дистанционного обучения.</w:t>
      </w:r>
    </w:p>
    <w:p w:rsidR="00ED051F" w:rsidRPr="00511F05" w:rsidRDefault="00ED051F" w:rsidP="00ED051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D051F" w:rsidRPr="00511F05" w:rsidRDefault="00ED051F" w:rsidP="00ED051F">
      <w:pPr>
        <w:tabs>
          <w:tab w:val="left" w:pos="1063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511F0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bookmarkStart w:id="1" w:name="_Hlk68601215"/>
      <w:r w:rsidRPr="00511F05">
        <w:rPr>
          <w:rFonts w:ascii="Times New Roman" w:hAnsi="Times New Roman"/>
          <w:b/>
          <w:color w:val="000000"/>
          <w:sz w:val="28"/>
          <w:szCs w:val="28"/>
        </w:rPr>
        <w:t xml:space="preserve">Объём программы </w:t>
      </w:r>
      <w:r>
        <w:rPr>
          <w:rFonts w:ascii="Times New Roman" w:hAnsi="Times New Roman"/>
          <w:color w:val="000000"/>
          <w:sz w:val="28"/>
          <w:szCs w:val="28"/>
        </w:rPr>
        <w:t>делится на 2 модуля 60 +84</w:t>
      </w:r>
      <w:r w:rsidRPr="00511F05">
        <w:rPr>
          <w:rFonts w:ascii="Times New Roman" w:hAnsi="Times New Roman"/>
          <w:color w:val="000000"/>
          <w:sz w:val="28"/>
          <w:szCs w:val="28"/>
        </w:rPr>
        <w:t xml:space="preserve">=144 учебных часа. Программа рассчитана на 1 год обучения с периодичностью занятий – 2 раза в неделю по 2 часа с одной группой (по 45 минут с 10-минутным перерывом). </w:t>
      </w:r>
    </w:p>
    <w:p w:rsidR="00ED051F" w:rsidRPr="00511F05" w:rsidRDefault="00ED051F" w:rsidP="00ED051F">
      <w:pPr>
        <w:tabs>
          <w:tab w:val="left" w:pos="10632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Hlk68600971"/>
      <w:bookmarkEnd w:id="1"/>
      <w:r w:rsidRPr="00511F05">
        <w:rPr>
          <w:rFonts w:ascii="Times New Roman" w:hAnsi="Times New Roman"/>
          <w:b/>
          <w:color w:val="000000"/>
          <w:sz w:val="28"/>
          <w:szCs w:val="28"/>
        </w:rPr>
        <w:t>Режим занятий по программе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2391"/>
        <w:gridCol w:w="2391"/>
        <w:gridCol w:w="2727"/>
      </w:tblGrid>
      <w:tr w:rsidR="00ED051F" w:rsidRPr="00511F05" w:rsidTr="00ED051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511F05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Год обучения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511F05" w:rsidRDefault="00ED051F" w:rsidP="00ED051F">
            <w:pPr>
              <w:tabs>
                <w:tab w:val="left" w:pos="10632"/>
              </w:tabs>
              <w:ind w:firstLine="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511F05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Число занятий в неделю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511F05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Продолжительность занятия (часов)</w:t>
            </w:r>
          </w:p>
        </w:tc>
      </w:tr>
      <w:tr w:rsidR="00ED051F" w:rsidRPr="00511F05" w:rsidTr="00ED051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511F05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73547E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60/8</w:t>
            </w:r>
            <w:r w:rsidR="007354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511F05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511F05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D051F" w:rsidRPr="00511F05" w:rsidTr="00ED051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511F05" w:rsidRDefault="00ED051F" w:rsidP="00ED051F">
            <w:pPr>
              <w:tabs>
                <w:tab w:val="left" w:pos="10632"/>
              </w:tabs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F" w:rsidRPr="00511F05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F" w:rsidRPr="00511F05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F" w:rsidRPr="00511F05" w:rsidRDefault="00ED051F" w:rsidP="00ED051F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F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bookmarkEnd w:id="2"/>
    <w:p w:rsidR="00ED051F" w:rsidRPr="00E30E9D" w:rsidRDefault="00ED051F" w:rsidP="00E30E9D">
      <w:pPr>
        <w:spacing w:line="228" w:lineRule="auto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511F05">
        <w:rPr>
          <w:rFonts w:ascii="Times New Roman" w:hAnsi="Times New Roman"/>
          <w:b/>
          <w:bCs/>
          <w:color w:val="000000"/>
          <w:sz w:val="28"/>
          <w:szCs w:val="28"/>
        </w:rPr>
        <w:t>Уровень</w:t>
      </w:r>
      <w:r w:rsidRPr="00511F05">
        <w:rPr>
          <w:rFonts w:ascii="Times New Roman" w:hAnsi="Times New Roman"/>
          <w:bCs/>
          <w:color w:val="000000"/>
          <w:sz w:val="28"/>
          <w:szCs w:val="28"/>
        </w:rPr>
        <w:t xml:space="preserve"> реализуемой программы – </w:t>
      </w:r>
      <w:r w:rsidR="00FA4D34">
        <w:rPr>
          <w:rFonts w:ascii="Times New Roman" w:hAnsi="Times New Roman"/>
          <w:b/>
          <w:bCs/>
          <w:color w:val="000000"/>
          <w:sz w:val="28"/>
          <w:szCs w:val="28"/>
        </w:rPr>
        <w:t>продвинутый</w:t>
      </w:r>
      <w:r w:rsidRPr="00BB159F">
        <w:rPr>
          <w:bCs/>
          <w:color w:val="000000"/>
          <w:sz w:val="28"/>
          <w:szCs w:val="28"/>
        </w:rPr>
        <w:t>.</w:t>
      </w:r>
    </w:p>
    <w:p w:rsidR="00ED051F" w:rsidRDefault="00E30E9D" w:rsidP="00E30E9D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ED051F">
        <w:rPr>
          <w:rFonts w:ascii="Times New Roman" w:hAnsi="Times New Roman"/>
          <w:b/>
          <w:sz w:val="28"/>
          <w:szCs w:val="28"/>
        </w:rPr>
        <w:t>Цели и задачи:</w:t>
      </w:r>
    </w:p>
    <w:p w:rsidR="00642AB1" w:rsidRPr="00141BA0" w:rsidRDefault="004A31E3" w:rsidP="004A3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642AB1" w:rsidRPr="00141BA0">
        <w:rPr>
          <w:rFonts w:ascii="Times New Roman" w:hAnsi="Times New Roman"/>
          <w:b/>
          <w:sz w:val="28"/>
          <w:szCs w:val="28"/>
        </w:rPr>
        <w:t xml:space="preserve">Цель </w:t>
      </w:r>
      <w:r w:rsidR="00642AB1" w:rsidRPr="00141BA0">
        <w:rPr>
          <w:rFonts w:ascii="Times New Roman" w:hAnsi="Times New Roman"/>
          <w:sz w:val="28"/>
          <w:szCs w:val="28"/>
        </w:rPr>
        <w:t>дополнительной общеобразовательной общеразвивающей программы</w:t>
      </w:r>
      <w:r w:rsidR="00511F05">
        <w:rPr>
          <w:rFonts w:ascii="Times New Roman" w:hAnsi="Times New Roman"/>
          <w:sz w:val="28"/>
          <w:szCs w:val="28"/>
        </w:rPr>
        <w:t xml:space="preserve"> </w:t>
      </w:r>
      <w:r w:rsidR="00642AB1" w:rsidRPr="00141BA0">
        <w:rPr>
          <w:rFonts w:ascii="Times New Roman" w:hAnsi="Times New Roman"/>
          <w:sz w:val="28"/>
          <w:szCs w:val="28"/>
        </w:rPr>
        <w:t>«</w:t>
      </w:r>
      <w:r w:rsidR="00E30E9D">
        <w:rPr>
          <w:rFonts w:ascii="Times New Roman" w:hAnsi="Times New Roman"/>
          <w:sz w:val="28"/>
          <w:szCs w:val="28"/>
        </w:rPr>
        <w:t xml:space="preserve">Игровые </w:t>
      </w:r>
      <w:r w:rsidR="00CD073E">
        <w:rPr>
          <w:rFonts w:ascii="Times New Roman" w:hAnsi="Times New Roman"/>
          <w:sz w:val="28"/>
          <w:szCs w:val="28"/>
        </w:rPr>
        <w:t>виды спорта</w:t>
      </w:r>
      <w:r w:rsidR="005C3886">
        <w:rPr>
          <w:rFonts w:ascii="Times New Roman" w:hAnsi="Times New Roman"/>
          <w:sz w:val="28"/>
          <w:szCs w:val="28"/>
        </w:rPr>
        <w:t>-баскетбол</w:t>
      </w:r>
      <w:r w:rsidR="00642AB1" w:rsidRPr="00141BA0">
        <w:rPr>
          <w:rFonts w:ascii="Times New Roman" w:hAnsi="Times New Roman"/>
          <w:sz w:val="28"/>
          <w:szCs w:val="28"/>
        </w:rPr>
        <w:t>»</w:t>
      </w:r>
      <w:r w:rsidR="00E30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AB1" w:rsidRPr="00141BA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42AB1" w:rsidRPr="00141BA0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оздание условий для развития физических качеств, личностных качеств, овладения способами оздоровления и укрепления организма учащихс</w:t>
      </w:r>
      <w:r w:rsidR="005C388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я посредством занятий баскетболом</w:t>
      </w:r>
      <w:r w:rsidR="00642AB1" w:rsidRPr="00141BA0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, </w:t>
      </w:r>
      <w:r w:rsidR="00642AB1" w:rsidRPr="00141BA0">
        <w:rPr>
          <w:rFonts w:ascii="Times New Roman" w:hAnsi="Times New Roman"/>
          <w:color w:val="000000"/>
          <w:sz w:val="28"/>
          <w:szCs w:val="28"/>
          <w:lang w:eastAsia="ru-RU"/>
        </w:rPr>
        <w:t>выявление и поддержка талантливых и одаренных детей.</w:t>
      </w:r>
    </w:p>
    <w:p w:rsidR="00642AB1" w:rsidRPr="00141BA0" w:rsidRDefault="00642AB1" w:rsidP="004A3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AB1" w:rsidRPr="00141BA0" w:rsidRDefault="00642AB1" w:rsidP="00511F05">
      <w:pPr>
        <w:spacing w:after="0" w:line="240" w:lineRule="auto"/>
        <w:ind w:right="-284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1BA0">
        <w:rPr>
          <w:rFonts w:ascii="Times New Roman" w:hAnsi="Times New Roman"/>
          <w:b/>
          <w:bCs/>
          <w:sz w:val="28"/>
          <w:szCs w:val="28"/>
          <w:lang w:eastAsia="ru-RU"/>
        </w:rPr>
        <w:t>Задач</w:t>
      </w:r>
      <w:r w:rsidRPr="00E30E9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E30E9D" w:rsidRPr="00E30E9D">
        <w:rPr>
          <w:rFonts w:ascii="Times New Roman" w:hAnsi="Times New Roman"/>
          <w:b/>
          <w:bCs/>
          <w:sz w:val="28"/>
          <w:szCs w:val="28"/>
          <w:lang w:eastAsia="ru-RU"/>
        </w:rPr>
        <w:t>программы</w:t>
      </w:r>
    </w:p>
    <w:p w:rsidR="00642AB1" w:rsidRPr="00141BA0" w:rsidRDefault="00642AB1" w:rsidP="00511F05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41BA0">
        <w:rPr>
          <w:rFonts w:ascii="Times New Roman" w:eastAsia="Times New Roman" w:hAnsi="Times New Roman"/>
          <w:i/>
          <w:sz w:val="28"/>
          <w:szCs w:val="28"/>
          <w:lang w:eastAsia="ru-RU"/>
        </w:rPr>
        <w:t>Образовательные: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- обучить учащихся техническим приемам волейбола;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- дать представление об оздоровлении организма и улучшении самочувствия;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- дать необходимых дополнительных знаний и умений в области раздела физической культуры и спорта – спортивные игры </w:t>
      </w:r>
      <w:r w:rsidR="005C3886">
        <w:rPr>
          <w:rFonts w:ascii="Times New Roman" w:eastAsia="Times New Roman" w:hAnsi="Times New Roman"/>
          <w:bCs/>
          <w:sz w:val="28"/>
          <w:szCs w:val="28"/>
          <w:lang w:bidi="en-US"/>
        </w:rPr>
        <w:t>(баскет</w:t>
      </w: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>бол);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- обучить учащихся техниче</w:t>
      </w:r>
      <w:r w:rsidR="005C3886">
        <w:rPr>
          <w:rFonts w:ascii="Times New Roman" w:eastAsia="Times New Roman" w:hAnsi="Times New Roman"/>
          <w:sz w:val="28"/>
          <w:szCs w:val="28"/>
          <w:lang w:bidi="en-US"/>
        </w:rPr>
        <w:t>ским и тактическим приёмам баскет</w:t>
      </w: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бола;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- научить правильно регулировать свою физическую нагрузку.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bCs/>
          <w:i/>
          <w:sz w:val="28"/>
          <w:szCs w:val="28"/>
        </w:rPr>
        <w:t>Развивающие: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- развить координацию движений и основные физические качества.</w:t>
      </w:r>
    </w:p>
    <w:p w:rsidR="00642AB1" w:rsidRPr="00141BA0" w:rsidRDefault="00642AB1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>- способствовать повышению работоспособности учащихся,</w:t>
      </w:r>
    </w:p>
    <w:p w:rsidR="00642AB1" w:rsidRPr="00141BA0" w:rsidRDefault="00642AB1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>- развивать двигательные способности,</w:t>
      </w:r>
    </w:p>
    <w:p w:rsidR="00642AB1" w:rsidRPr="00141BA0" w:rsidRDefault="00642AB1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>- формировать навыки самостоятельных занятий физическими упражнениями во время игрового досуга;</w:t>
      </w:r>
    </w:p>
    <w:p w:rsidR="00642AB1" w:rsidRPr="00141BA0" w:rsidRDefault="00642AB1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i/>
          <w:sz w:val="28"/>
          <w:szCs w:val="28"/>
        </w:rPr>
        <w:t>Воспитательные: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- воспитывать чувство коллективизма, взаимопомощи и взаимовыручки;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- воспитывать дисциплинированность;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- способствовать снятию стрессов и раздражительности;</w:t>
      </w:r>
    </w:p>
    <w:p w:rsidR="00642AB1" w:rsidRPr="00141BA0" w:rsidRDefault="00642AB1" w:rsidP="00511F05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 xml:space="preserve">- способствовать  работе  в коллективе, подчинять свои действия интересам коллектива </w:t>
      </w:r>
      <w:r w:rsidRPr="00141BA0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 </w:t>
      </w: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в достижении общей цели.</w:t>
      </w:r>
    </w:p>
    <w:p w:rsidR="00642AB1" w:rsidRPr="00141BA0" w:rsidRDefault="00642AB1" w:rsidP="00511F05">
      <w:pPr>
        <w:spacing w:after="0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- воспитание спортсменов - патриотов своей школы, своего города,  своей страны.</w:t>
      </w:r>
    </w:p>
    <w:p w:rsidR="00080A7B" w:rsidRPr="00141BA0" w:rsidRDefault="00080A7B" w:rsidP="00080A7B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</w:p>
    <w:p w:rsidR="00080A7B" w:rsidRPr="00141BA0" w:rsidRDefault="00080A7B" w:rsidP="00080A7B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80A7B">
        <w:rPr>
          <w:rFonts w:ascii="Times New Roman" w:eastAsia="Times New Roman" w:hAnsi="Times New Roman"/>
          <w:b/>
          <w:sz w:val="28"/>
          <w:szCs w:val="28"/>
          <w:lang w:bidi="en-US"/>
        </w:rPr>
        <w:t>Формы и способы фиксации результатов</w:t>
      </w:r>
      <w:r w:rsidRPr="00141BA0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: </w:t>
      </w: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портфолио  учащихся.</w:t>
      </w:r>
    </w:p>
    <w:p w:rsidR="00080A7B" w:rsidRPr="00080A7B" w:rsidRDefault="00080A7B" w:rsidP="00080A7B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0A7B">
        <w:rPr>
          <w:rStyle w:val="c9"/>
          <w:color w:val="000000"/>
          <w:sz w:val="28"/>
          <w:szCs w:val="28"/>
        </w:rPr>
        <w:t>Ведущими методами обучения, рекомендуемыми данной программой являются:</w:t>
      </w:r>
    </w:p>
    <w:p w:rsidR="00080A7B" w:rsidRPr="00141BA0" w:rsidRDefault="00080A7B" w:rsidP="00080A7B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1BA0">
        <w:rPr>
          <w:rStyle w:val="c9"/>
          <w:color w:val="000000"/>
          <w:sz w:val="28"/>
          <w:szCs w:val="28"/>
        </w:rPr>
        <w:t>- словесные методы, создающие у учащихся предварительное представление об изучаемом движении. Для этой цели рекомендуется использовать: объяснение, рассказ, замечания; команды, распоряжения, указания, подсчет и т.д.</w:t>
      </w:r>
    </w:p>
    <w:p w:rsidR="00080A7B" w:rsidRPr="00141BA0" w:rsidRDefault="00080A7B" w:rsidP="00080A7B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1BA0">
        <w:rPr>
          <w:rStyle w:val="c9"/>
          <w:color w:val="000000"/>
          <w:sz w:val="28"/>
          <w:szCs w:val="28"/>
        </w:rPr>
        <w:t>- наглядные методы – применяются главным образом в виде показа упражнений. Эти методы помогают создать у учащихся конкретные представления об изучаемых действиях;</w:t>
      </w:r>
    </w:p>
    <w:p w:rsidR="00080A7B" w:rsidRPr="00141BA0" w:rsidRDefault="00080A7B" w:rsidP="00080A7B">
      <w:pPr>
        <w:pStyle w:val="c2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141BA0">
        <w:rPr>
          <w:rStyle w:val="c9"/>
          <w:color w:val="000000"/>
          <w:sz w:val="28"/>
          <w:szCs w:val="28"/>
        </w:rPr>
        <w:lastRenderedPageBreak/>
        <w:t xml:space="preserve">- практические методы: метод упражнений, игровой метод, соревновательный. </w:t>
      </w:r>
    </w:p>
    <w:p w:rsidR="00080A7B" w:rsidRPr="00141BA0" w:rsidRDefault="00080A7B" w:rsidP="00080A7B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141BA0">
        <w:rPr>
          <w:rStyle w:val="c9"/>
          <w:color w:val="000000"/>
          <w:sz w:val="28"/>
          <w:szCs w:val="28"/>
        </w:rPr>
        <w:t xml:space="preserve">Главным является метод упражнений, который предусматривает многократное повторение движений. Разучивание упражнений осуществляется двумя способами: </w:t>
      </w:r>
    </w:p>
    <w:p w:rsidR="00080A7B" w:rsidRPr="00141BA0" w:rsidRDefault="00080A7B" w:rsidP="00080A7B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141BA0">
        <w:rPr>
          <w:rStyle w:val="c9"/>
          <w:color w:val="000000"/>
          <w:sz w:val="28"/>
          <w:szCs w:val="28"/>
        </w:rPr>
        <w:t> - в целом;  </w:t>
      </w:r>
    </w:p>
    <w:p w:rsidR="00080A7B" w:rsidRPr="00141BA0" w:rsidRDefault="00080A7B" w:rsidP="00080A7B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141BA0">
        <w:rPr>
          <w:rStyle w:val="c9"/>
          <w:color w:val="000000"/>
          <w:sz w:val="28"/>
          <w:szCs w:val="28"/>
        </w:rPr>
        <w:t xml:space="preserve">- по частям. </w:t>
      </w:r>
    </w:p>
    <w:p w:rsidR="00080A7B" w:rsidRPr="00141BA0" w:rsidRDefault="00080A7B" w:rsidP="00080A7B">
      <w:pPr>
        <w:pStyle w:val="c22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28"/>
          <w:szCs w:val="28"/>
        </w:rPr>
      </w:pPr>
      <w:r w:rsidRPr="00141BA0">
        <w:rPr>
          <w:rStyle w:val="c9"/>
          <w:color w:val="000000"/>
          <w:sz w:val="28"/>
          <w:szCs w:val="28"/>
        </w:rPr>
        <w:t>Игровой и соревновательный методы применяются после того, как у учащихся образовались некоторые навыки игры.</w:t>
      </w:r>
    </w:p>
    <w:p w:rsidR="00080A7B" w:rsidRPr="00141BA0" w:rsidRDefault="00080A7B" w:rsidP="00080A7B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/>
          <w:color w:val="000000"/>
          <w:sz w:val="28"/>
          <w:szCs w:val="28"/>
        </w:rPr>
      </w:pPr>
      <w:r w:rsidRPr="00141BA0">
        <w:rPr>
          <w:rStyle w:val="c9"/>
          <w:color w:val="000000"/>
          <w:sz w:val="28"/>
          <w:szCs w:val="28"/>
        </w:rPr>
        <w:t>В основу методики физической подготовки по программе положена концепция тренировки, как научно обоснованная теория управления повышением физического потенциала школьников. Высокий уровень развития двигательных качеств и способностей, общей и физической работоспособности могут быть приобретены воспитанниками путем тренировки, путем реализации целенаправленного процесса адаптации их к двигательной деятельности необходимого объема и достаточной интенсивности.</w:t>
      </w:r>
    </w:p>
    <w:p w:rsidR="0016078B" w:rsidRPr="0016078B" w:rsidRDefault="00080A7B" w:rsidP="0016078B">
      <w:pPr>
        <w:shd w:val="clear" w:color="auto" w:fill="FFFFFF"/>
        <w:spacing w:after="0" w:line="240" w:lineRule="auto"/>
        <w:ind w:right="-144" w:firstLine="708"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141BA0">
        <w:rPr>
          <w:rStyle w:val="c9"/>
          <w:rFonts w:ascii="Times New Roman" w:hAnsi="Times New Roman"/>
          <w:color w:val="000000"/>
          <w:sz w:val="28"/>
          <w:szCs w:val="28"/>
        </w:rPr>
        <w:t>Наиболее распространенными формами работы с детьми при реализации данной программы являются тренировки, обучающие игры, двусторонние игры, товарищеские встречи, соревнования различных уровне</w:t>
      </w:r>
    </w:p>
    <w:p w:rsidR="0016078B" w:rsidRDefault="0016078B" w:rsidP="00473E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6078B">
        <w:rPr>
          <w:rFonts w:ascii="Times New Roman" w:eastAsia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473E07" w:rsidRPr="00473E07" w:rsidRDefault="00473E07" w:rsidP="00473E0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</w:t>
      </w:r>
      <w:r w:rsidRPr="00473E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Личностные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73E07" w:rsidRPr="00473E07" w:rsidRDefault="00473E07" w:rsidP="00473E07">
      <w:pPr>
        <w:widowControl w:val="0"/>
        <w:autoSpaceDE w:val="0"/>
        <w:autoSpaceDN w:val="0"/>
        <w:adjustRightInd w:val="0"/>
        <w:spacing w:after="0" w:line="240" w:lineRule="auto"/>
        <w:ind w:left="-62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</w:t>
      </w:r>
      <w:r w:rsidRPr="00473E07">
        <w:rPr>
          <w:rFonts w:ascii="Times New Roman" w:eastAsia="Times New Roman" w:hAnsi="Times New Roman"/>
          <w:sz w:val="28"/>
          <w:szCs w:val="28"/>
          <w:lang w:eastAsia="ru-RU"/>
        </w:rPr>
        <w:t>проявление интереса к занятиям спортом;</w:t>
      </w:r>
    </w:p>
    <w:p w:rsidR="00473E07" w:rsidRPr="00473E07" w:rsidRDefault="00473E07" w:rsidP="00473E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</w:t>
      </w:r>
      <w:r w:rsidRPr="00473E07">
        <w:rPr>
          <w:rFonts w:ascii="Times New Roman" w:eastAsia="Times New Roman" w:hAnsi="Times New Roman"/>
          <w:sz w:val="28"/>
          <w:szCs w:val="28"/>
          <w:lang w:eastAsia="ru-RU"/>
        </w:rPr>
        <w:t>сохранение здоровья, укрепление и поддержание физической формы;</w:t>
      </w:r>
    </w:p>
    <w:p w:rsidR="00473E07" w:rsidRPr="00473E07" w:rsidRDefault="00473E07" w:rsidP="00473E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73E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73E07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волевых качеств, трудолюбия;</w:t>
      </w:r>
    </w:p>
    <w:p w:rsidR="00473E07" w:rsidRPr="00473E07" w:rsidRDefault="00473E07" w:rsidP="00473E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473E07">
        <w:rPr>
          <w:rFonts w:ascii="Times New Roman" w:eastAsia="Times New Roman" w:hAnsi="Times New Roman"/>
          <w:sz w:val="28"/>
          <w:szCs w:val="28"/>
          <w:lang w:eastAsia="ru-RU"/>
        </w:rPr>
        <w:t xml:space="preserve">ринятие социально-значимых норм и правил поведения в социуме.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473E07">
        <w:rPr>
          <w:rFonts w:ascii="Times New Roman" w:eastAsia="Times New Roman" w:hAnsi="Times New Roman"/>
          <w:sz w:val="28"/>
          <w:szCs w:val="28"/>
          <w:lang w:eastAsia="ru-RU"/>
        </w:rPr>
        <w:t>роявление их в общении со взрослыми и сверстниками;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473E07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самостоятельность, активность, ответственность учащихся.</w:t>
      </w:r>
    </w:p>
    <w:p w:rsidR="0016078B" w:rsidRPr="0016078B" w:rsidRDefault="0016078B" w:rsidP="001607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16078B">
        <w:rPr>
          <w:rFonts w:ascii="Times New Roman" w:eastAsia="Times New Roman" w:hAnsi="Times New Roman"/>
          <w:b/>
          <w:iCs/>
          <w:sz w:val="28"/>
          <w:szCs w:val="28"/>
        </w:rPr>
        <w:t>Предметные:</w:t>
      </w:r>
    </w:p>
    <w:p w:rsidR="0016078B" w:rsidRPr="0016078B" w:rsidRDefault="0016078B" w:rsidP="0016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078B">
        <w:rPr>
          <w:rFonts w:ascii="Times New Roman" w:eastAsia="Times New Roman" w:hAnsi="Times New Roman"/>
          <w:sz w:val="28"/>
          <w:szCs w:val="28"/>
        </w:rPr>
        <w:t xml:space="preserve">-улучшение координации тела. </w:t>
      </w:r>
    </w:p>
    <w:p w:rsidR="0016078B" w:rsidRPr="0016078B" w:rsidRDefault="0016078B" w:rsidP="0016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078B">
        <w:rPr>
          <w:rFonts w:ascii="Times New Roman" w:eastAsia="Times New Roman" w:hAnsi="Times New Roman"/>
          <w:sz w:val="28"/>
          <w:szCs w:val="28"/>
        </w:rPr>
        <w:t xml:space="preserve">-сформировались двигательные умения и навыки. </w:t>
      </w:r>
    </w:p>
    <w:p w:rsidR="0016078B" w:rsidRPr="0016078B" w:rsidRDefault="0016078B" w:rsidP="0016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078B">
        <w:rPr>
          <w:rFonts w:ascii="Times New Roman" w:eastAsia="Times New Roman" w:hAnsi="Times New Roman"/>
          <w:sz w:val="28"/>
          <w:szCs w:val="28"/>
        </w:rPr>
        <w:t>-обучились техническим приёмам и правилам игры.</w:t>
      </w:r>
    </w:p>
    <w:p w:rsidR="0016078B" w:rsidRPr="0016078B" w:rsidRDefault="0016078B" w:rsidP="0016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078B">
        <w:rPr>
          <w:rFonts w:ascii="Times New Roman" w:eastAsia="Times New Roman" w:hAnsi="Times New Roman"/>
          <w:sz w:val="28"/>
          <w:szCs w:val="28"/>
        </w:rPr>
        <w:t xml:space="preserve">-обучились тактическим действиям. </w:t>
      </w:r>
    </w:p>
    <w:p w:rsidR="0016078B" w:rsidRPr="0016078B" w:rsidRDefault="0016078B" w:rsidP="0016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078B">
        <w:rPr>
          <w:rFonts w:ascii="Times New Roman" w:eastAsia="Times New Roman" w:hAnsi="Times New Roman"/>
          <w:sz w:val="28"/>
          <w:szCs w:val="28"/>
        </w:rPr>
        <w:t xml:space="preserve">-овладели навыками регулирования психического состояния. </w:t>
      </w:r>
    </w:p>
    <w:p w:rsidR="0016078B" w:rsidRPr="0016078B" w:rsidRDefault="0016078B" w:rsidP="0016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078B">
        <w:rPr>
          <w:rFonts w:ascii="Times New Roman" w:eastAsia="Times New Roman" w:hAnsi="Times New Roman"/>
          <w:sz w:val="28"/>
          <w:szCs w:val="28"/>
        </w:rPr>
        <w:t xml:space="preserve">-усвоили знаний о физическом воспитании. </w:t>
      </w:r>
    </w:p>
    <w:p w:rsidR="0016078B" w:rsidRPr="0016078B" w:rsidRDefault="0016078B" w:rsidP="0016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078B" w:rsidRPr="0016078B" w:rsidRDefault="0016078B" w:rsidP="001607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16078B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Метапредметные:</w:t>
      </w:r>
    </w:p>
    <w:p w:rsidR="0016078B" w:rsidRPr="0016078B" w:rsidRDefault="0016078B" w:rsidP="0016078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078B">
        <w:rPr>
          <w:rFonts w:ascii="Times New Roman" w:eastAsia="Times New Roman" w:hAnsi="Times New Roman"/>
          <w:color w:val="000000"/>
          <w:sz w:val="28"/>
          <w:szCs w:val="28"/>
        </w:rPr>
        <w:t>-развили основные физические качества (ловкость, сила, скорость, выносливость, гибкость) посредством работы с мячами;</w:t>
      </w:r>
    </w:p>
    <w:p w:rsidR="0016078B" w:rsidRPr="00473E07" w:rsidRDefault="00473E07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-</w:t>
      </w:r>
      <w:r w:rsidRPr="00473E07">
        <w:rPr>
          <w:sz w:val="28"/>
          <w:szCs w:val="28"/>
        </w:rPr>
        <w:t xml:space="preserve"> </w:t>
      </w:r>
      <w:r w:rsidRPr="00473E07">
        <w:rPr>
          <w:rFonts w:ascii="Times New Roman" w:hAnsi="Times New Roman"/>
          <w:sz w:val="28"/>
          <w:szCs w:val="28"/>
        </w:rPr>
        <w:t>развивать опорно-двигательный аппарат, сердечно-сосудистую, двигательную и другие системы;</w:t>
      </w:r>
    </w:p>
    <w:p w:rsidR="00473E07" w:rsidRPr="00473E07" w:rsidRDefault="00473E07" w:rsidP="00511F05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473E07">
        <w:rPr>
          <w:rFonts w:ascii="Times New Roman" w:eastAsia="Times New Roman" w:hAnsi="Times New Roman"/>
          <w:bCs/>
          <w:sz w:val="28"/>
          <w:szCs w:val="28"/>
          <w:lang w:bidi="en-US"/>
        </w:rPr>
        <w:t>-</w:t>
      </w:r>
      <w:r w:rsidRPr="00473E07">
        <w:rPr>
          <w:rFonts w:ascii="Times New Roman" w:hAnsi="Times New Roman"/>
          <w:sz w:val="28"/>
          <w:szCs w:val="28"/>
        </w:rPr>
        <w:t xml:space="preserve"> воспитывать личность обучающегося с установкой на здоровый образ жизни, способной к сотрудничеству в творческой деятельности;</w:t>
      </w:r>
    </w:p>
    <w:p w:rsidR="00642AB1" w:rsidRPr="00780587" w:rsidRDefault="00473E07" w:rsidP="0078058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473E07">
        <w:rPr>
          <w:rFonts w:ascii="Times New Roman" w:eastAsia="Times New Roman" w:hAnsi="Times New Roman"/>
          <w:bCs/>
          <w:sz w:val="28"/>
          <w:szCs w:val="28"/>
          <w:lang w:bidi="en-US"/>
        </w:rPr>
        <w:t>-</w:t>
      </w:r>
      <w:r w:rsidRPr="00473E07">
        <w:rPr>
          <w:rFonts w:ascii="Times New Roman" w:hAnsi="Times New Roman"/>
          <w:sz w:val="28"/>
          <w:szCs w:val="28"/>
        </w:rPr>
        <w:t xml:space="preserve"> осваивать способы решения проблем творческого характера и определения наиболее эффективны</w:t>
      </w:r>
      <w:r w:rsidR="00780587">
        <w:rPr>
          <w:rFonts w:ascii="Times New Roman" w:hAnsi="Times New Roman"/>
          <w:sz w:val="28"/>
          <w:szCs w:val="28"/>
        </w:rPr>
        <w:t>х способов достижения результа</w:t>
      </w:r>
    </w:p>
    <w:p w:rsidR="00780587" w:rsidRDefault="00780587" w:rsidP="00780587">
      <w:pPr>
        <w:widowControl w:val="0"/>
        <w:autoSpaceDE w:val="0"/>
        <w:autoSpaceDN w:val="0"/>
        <w:adjustRightInd w:val="0"/>
        <w:spacing w:after="0" w:line="240" w:lineRule="auto"/>
        <w:ind w:hanging="436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80587" w:rsidRPr="00780587" w:rsidRDefault="00780587" w:rsidP="00780587">
      <w:pPr>
        <w:widowControl w:val="0"/>
        <w:autoSpaceDE w:val="0"/>
        <w:autoSpaceDN w:val="0"/>
        <w:adjustRightInd w:val="0"/>
        <w:spacing w:after="0" w:line="240" w:lineRule="auto"/>
        <w:ind w:hanging="4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587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 xml:space="preserve">1.2. </w:t>
      </w:r>
      <w:r w:rsidRPr="00780587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780587" w:rsidRPr="00780587" w:rsidRDefault="00780587" w:rsidP="00780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587">
        <w:rPr>
          <w:rFonts w:ascii="Times New Roman" w:eastAsia="Times New Roman" w:hAnsi="Times New Roman"/>
          <w:b/>
          <w:sz w:val="28"/>
          <w:szCs w:val="28"/>
          <w:lang w:eastAsia="ru-RU"/>
        </w:rPr>
        <w:t>1.2.1. Учебный план</w:t>
      </w:r>
    </w:p>
    <w:p w:rsidR="00780587" w:rsidRPr="00780587" w:rsidRDefault="00780587" w:rsidP="007805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587">
        <w:rPr>
          <w:rFonts w:ascii="Times New Roman" w:eastAsia="Times New Roman" w:hAnsi="Times New Roman"/>
          <w:sz w:val="28"/>
          <w:szCs w:val="28"/>
          <w:lang w:eastAsia="ru-RU"/>
        </w:rPr>
        <w:t>1-й модуль</w:t>
      </w:r>
    </w:p>
    <w:p w:rsidR="00780587" w:rsidRPr="00780587" w:rsidRDefault="00780587" w:rsidP="00780587">
      <w:pPr>
        <w:spacing w:after="120" w:line="240" w:lineRule="atLeast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1057" w:type="dxa"/>
        <w:tblInd w:w="-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3524"/>
        <w:gridCol w:w="1491"/>
        <w:gridCol w:w="1392"/>
        <w:gridCol w:w="1221"/>
        <w:gridCol w:w="1401"/>
        <w:gridCol w:w="1394"/>
      </w:tblGrid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4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587" w:rsidRPr="00780587" w:rsidRDefault="00780587" w:rsidP="0078058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587" w:rsidRPr="00780587" w:rsidRDefault="00780587" w:rsidP="0078058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организации занятий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аттестации (контроля)</w:t>
            </w:r>
          </w:p>
        </w:tc>
      </w:tr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Водное занятие.</w:t>
            </w:r>
          </w:p>
          <w:p w:rsidR="00780587" w:rsidRPr="00780587" w:rsidRDefault="00780587" w:rsidP="007805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баскетбола в России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587" w:rsidRPr="00AD4792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Гигиенические сведения и меры безопасности на занятиях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587" w:rsidRPr="00AD4792" w:rsidRDefault="00AD4792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587" w:rsidRPr="00AD4792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техники и тактики игры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587" w:rsidRPr="00AD4792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Тесты </w:t>
            </w:r>
          </w:p>
        </w:tc>
      </w:tr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Контрольные игры и соревнования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587" w:rsidRPr="00AD4792" w:rsidRDefault="00AD4792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Подведение итогов за полугодие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587" w:rsidRPr="00AD4792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0587" w:rsidRPr="00780587" w:rsidRDefault="00780587" w:rsidP="00780587">
      <w:pPr>
        <w:spacing w:after="120" w:line="24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805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 модуль</w:t>
      </w:r>
    </w:p>
    <w:tbl>
      <w:tblPr>
        <w:tblW w:w="11057" w:type="dxa"/>
        <w:tblInd w:w="-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3524"/>
        <w:gridCol w:w="1491"/>
        <w:gridCol w:w="1392"/>
        <w:gridCol w:w="1221"/>
        <w:gridCol w:w="1401"/>
        <w:gridCol w:w="1394"/>
      </w:tblGrid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4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587" w:rsidRPr="00780587" w:rsidRDefault="00780587" w:rsidP="0078058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587" w:rsidRPr="00780587" w:rsidRDefault="00780587" w:rsidP="0078058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организации занятий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аттестации (контроля)</w:t>
            </w:r>
          </w:p>
        </w:tc>
      </w:tr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Выдающиеся баскетболисты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587" w:rsidRPr="00AD4792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Гигиенические сведения и меры безопасности на занятиях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587" w:rsidRPr="00AD4792" w:rsidRDefault="00AD4792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587" w:rsidRPr="00AD4792" w:rsidRDefault="00AD4792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</w:tr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AD4792" w:rsidP="007805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игры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587" w:rsidRPr="00AD4792" w:rsidRDefault="00AD4792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</w:tr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Контрольные игры и соревнования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587" w:rsidRPr="00AD4792" w:rsidRDefault="00AD4792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</w:p>
          <w:p w:rsidR="00AD4792" w:rsidRPr="00AD4792" w:rsidRDefault="00AD4792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AD4792" w:rsidP="0078058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 за год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587" w:rsidRPr="00AD4792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587" w:rsidRPr="00780587" w:rsidRDefault="00780587" w:rsidP="00780587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80587" w:rsidRPr="00780587" w:rsidTr="007805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587" w:rsidRPr="00780587" w:rsidRDefault="00780587" w:rsidP="00780587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Всего за год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0587" w:rsidRPr="00780587" w:rsidRDefault="00780587" w:rsidP="007805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8058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587" w:rsidRPr="00780587" w:rsidRDefault="00780587" w:rsidP="00780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7703" w:rsidRPr="00FB0DDD" w:rsidRDefault="00CD073E" w:rsidP="00435DC2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1 модуль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b/>
          <w:sz w:val="28"/>
          <w:szCs w:val="28"/>
        </w:rPr>
        <w:t>Тема № 1</w:t>
      </w:r>
      <w:r w:rsidRPr="00FB0DDD">
        <w:rPr>
          <w:rFonts w:ascii="Times New Roman" w:hAnsi="Times New Roman"/>
          <w:sz w:val="28"/>
          <w:szCs w:val="28"/>
        </w:rPr>
        <w:t xml:space="preserve">. </w:t>
      </w:r>
      <w:r w:rsidRPr="00FB0DDD">
        <w:rPr>
          <w:rFonts w:ascii="Times New Roman" w:hAnsi="Times New Roman"/>
          <w:bCs/>
          <w:sz w:val="28"/>
          <w:szCs w:val="28"/>
        </w:rPr>
        <w:t>Введение</w:t>
      </w:r>
      <w:r w:rsidRPr="00FB0DDD">
        <w:rPr>
          <w:rFonts w:ascii="Times New Roman" w:hAnsi="Times New Roman"/>
          <w:sz w:val="28"/>
          <w:szCs w:val="28"/>
        </w:rPr>
        <w:t xml:space="preserve"> Техника </w:t>
      </w:r>
      <w:r w:rsidR="005C3886">
        <w:rPr>
          <w:rFonts w:ascii="Times New Roman" w:hAnsi="Times New Roman"/>
          <w:sz w:val="28"/>
          <w:szCs w:val="28"/>
        </w:rPr>
        <w:t>безопасности. Общие основы баскет</w:t>
      </w:r>
      <w:r w:rsidRPr="00FB0DDD">
        <w:rPr>
          <w:rFonts w:ascii="Times New Roman" w:hAnsi="Times New Roman"/>
          <w:sz w:val="28"/>
          <w:szCs w:val="28"/>
        </w:rPr>
        <w:t>бола. Правила   игры и методика судейства.</w:t>
      </w:r>
    </w:p>
    <w:p w:rsidR="00435DC2" w:rsidRPr="00393DA6" w:rsidRDefault="00435DC2" w:rsidP="00435D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93DA6">
        <w:rPr>
          <w:rFonts w:ascii="Times New Roman" w:hAnsi="Times New Roman"/>
          <w:b/>
          <w:bCs/>
          <w:i/>
          <w:sz w:val="28"/>
          <w:szCs w:val="28"/>
        </w:rPr>
        <w:t>Теоретическая часть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Сведения об истории возникновения, развития и характерных особенностях игры в волейбол. Правила разминки;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Правила техники безопасности при выполнении упражнений на занятиях волейболом; 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Правила пожарной безопасности, поведения в спортивном зале; 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Сведения о строении и функциях организма человека; 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 xml:space="preserve">Влияние физических упражнений на организм занимающихся; 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Гигиена, врач</w:t>
      </w:r>
      <w:r w:rsidR="00FA4D34">
        <w:rPr>
          <w:rFonts w:ascii="Times New Roman" w:hAnsi="Times New Roman"/>
          <w:sz w:val="28"/>
          <w:szCs w:val="28"/>
        </w:rPr>
        <w:t>ебный контроль на занятиях баскет</w:t>
      </w:r>
      <w:r w:rsidRPr="00FB0DDD">
        <w:rPr>
          <w:rFonts w:ascii="Times New Roman" w:hAnsi="Times New Roman"/>
          <w:sz w:val="28"/>
          <w:szCs w:val="28"/>
        </w:rPr>
        <w:t xml:space="preserve">болом; </w:t>
      </w:r>
    </w:p>
    <w:p w:rsidR="00435DC2" w:rsidRDefault="00FA4D34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игры в баскетбол</w:t>
      </w:r>
      <w:r w:rsidR="00435DC2" w:rsidRPr="00FB0DDD">
        <w:rPr>
          <w:rFonts w:ascii="Times New Roman" w:hAnsi="Times New Roman"/>
          <w:sz w:val="28"/>
          <w:szCs w:val="28"/>
        </w:rPr>
        <w:t xml:space="preserve">; </w:t>
      </w:r>
    </w:p>
    <w:p w:rsidR="00E74CBE" w:rsidRPr="00E74CBE" w:rsidRDefault="00E74CBE" w:rsidP="00435D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74CBE">
        <w:rPr>
          <w:rFonts w:ascii="Times New Roman" w:hAnsi="Times New Roman"/>
          <w:b/>
          <w:bCs/>
          <w:sz w:val="28"/>
          <w:szCs w:val="28"/>
        </w:rPr>
        <w:t>Контроль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E74CBE">
        <w:rPr>
          <w:rFonts w:ascii="Times New Roman" w:hAnsi="Times New Roman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5DC2" w:rsidRPr="00FB0DDD" w:rsidRDefault="00435DC2" w:rsidP="0043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Оборудование места заня</w:t>
      </w:r>
      <w:r w:rsidR="00FA4D34">
        <w:rPr>
          <w:rFonts w:ascii="Times New Roman" w:hAnsi="Times New Roman"/>
          <w:sz w:val="28"/>
          <w:szCs w:val="28"/>
        </w:rPr>
        <w:t>тий, инвентарь для игры баскетбол</w:t>
      </w:r>
      <w:r w:rsidRPr="00FB0DDD">
        <w:rPr>
          <w:rFonts w:ascii="Times New Roman" w:hAnsi="Times New Roman"/>
          <w:sz w:val="28"/>
          <w:szCs w:val="28"/>
        </w:rPr>
        <w:t>.</w:t>
      </w:r>
    </w:p>
    <w:p w:rsidR="00642AB1" w:rsidRPr="00FB0DDD" w:rsidRDefault="00642AB1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bidi="en-US"/>
        </w:rPr>
      </w:pPr>
    </w:p>
    <w:p w:rsidR="00642AB1" w:rsidRPr="00FB0DDD" w:rsidRDefault="00435DC2" w:rsidP="00642AB1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b/>
          <w:sz w:val="28"/>
          <w:szCs w:val="28"/>
        </w:rPr>
        <w:t>Тема № 2.</w:t>
      </w:r>
      <w:r w:rsidR="005C3886">
        <w:rPr>
          <w:rFonts w:ascii="Times New Roman" w:hAnsi="Times New Roman"/>
          <w:sz w:val="28"/>
          <w:szCs w:val="28"/>
        </w:rPr>
        <w:t xml:space="preserve"> Общефизическая подготовка баскет</w:t>
      </w:r>
      <w:r w:rsidRPr="00FB0DDD">
        <w:rPr>
          <w:rFonts w:ascii="Times New Roman" w:hAnsi="Times New Roman"/>
          <w:sz w:val="28"/>
          <w:szCs w:val="28"/>
        </w:rPr>
        <w:t>болиста</w:t>
      </w:r>
    </w:p>
    <w:p w:rsidR="00435DC2" w:rsidRPr="00393DA6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 w:rsidRPr="00393DA6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Практическая часть</w:t>
      </w:r>
    </w:p>
    <w:p w:rsidR="00435DC2" w:rsidRPr="00FB0DDD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B0DDD">
        <w:rPr>
          <w:rFonts w:ascii="Times New Roman" w:eastAsia="Times New Roman" w:hAnsi="Times New Roman"/>
          <w:bCs/>
          <w:sz w:val="28"/>
          <w:szCs w:val="28"/>
          <w:lang w:bidi="en-US"/>
        </w:rPr>
        <w:t>Строевые упражнения</w:t>
      </w:r>
    </w:p>
    <w:p w:rsidR="00435DC2" w:rsidRPr="00FB0DDD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B0DDD">
        <w:rPr>
          <w:rFonts w:ascii="Times New Roman" w:eastAsia="Times New Roman" w:hAnsi="Times New Roman"/>
          <w:bCs/>
          <w:sz w:val="28"/>
          <w:szCs w:val="28"/>
          <w:lang w:bidi="en-US"/>
        </w:rPr>
        <w:t>Гимнастические  упражнения</w:t>
      </w:r>
    </w:p>
    <w:p w:rsidR="00435DC2" w:rsidRPr="00FB0DDD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B0DDD">
        <w:rPr>
          <w:rFonts w:ascii="Times New Roman" w:eastAsia="Times New Roman" w:hAnsi="Times New Roman"/>
          <w:bCs/>
          <w:sz w:val="28"/>
          <w:szCs w:val="28"/>
          <w:lang w:bidi="en-US"/>
        </w:rPr>
        <w:t>Легкоатлетические упражнения</w:t>
      </w:r>
    </w:p>
    <w:p w:rsidR="00435DC2" w:rsidRPr="00FB0DDD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B0DDD">
        <w:rPr>
          <w:rFonts w:ascii="Times New Roman" w:eastAsia="Times New Roman" w:hAnsi="Times New Roman"/>
          <w:bCs/>
          <w:sz w:val="28"/>
          <w:szCs w:val="28"/>
          <w:lang w:bidi="en-US"/>
        </w:rPr>
        <w:t>Подвижные и спортивные игры</w:t>
      </w:r>
    </w:p>
    <w:p w:rsidR="00ED15CB" w:rsidRPr="00FB0DDD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B0DDD">
        <w:rPr>
          <w:rFonts w:ascii="Times New Roman" w:eastAsia="Times New Roman" w:hAnsi="Times New Roman"/>
          <w:bCs/>
          <w:sz w:val="28"/>
          <w:szCs w:val="28"/>
          <w:lang w:bidi="en-US"/>
        </w:rPr>
        <w:t>ОРУ (общеразвивающие упражнения)</w:t>
      </w:r>
      <w:r w:rsidR="00ED15CB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</w:p>
    <w:p w:rsidR="00E74CBE" w:rsidRDefault="00E74CBE" w:rsidP="00E74C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4CBE">
        <w:rPr>
          <w:rFonts w:ascii="Times New Roman" w:hAnsi="Times New Roman"/>
          <w:b/>
          <w:bCs/>
          <w:sz w:val="28"/>
          <w:szCs w:val="28"/>
        </w:rPr>
        <w:t>Контроль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тесты, контрольные упражнения</w:t>
      </w:r>
    </w:p>
    <w:p w:rsidR="00E74CBE" w:rsidRPr="00E74CBE" w:rsidRDefault="00E74CBE" w:rsidP="00E74C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E74CBE">
        <w:rPr>
          <w:rFonts w:ascii="Times New Roman" w:hAnsi="Times New Roman"/>
          <w:sz w:val="28"/>
          <w:szCs w:val="28"/>
        </w:rPr>
        <w:t>Маты, медицинболы</w:t>
      </w:r>
      <w:r>
        <w:rPr>
          <w:rFonts w:ascii="Times New Roman" w:hAnsi="Times New Roman"/>
          <w:sz w:val="28"/>
          <w:szCs w:val="28"/>
        </w:rPr>
        <w:t>, скакалки</w:t>
      </w:r>
      <w:r w:rsidR="001A3F18">
        <w:rPr>
          <w:rFonts w:ascii="Times New Roman" w:hAnsi="Times New Roman"/>
          <w:sz w:val="28"/>
          <w:szCs w:val="28"/>
        </w:rPr>
        <w:t>, м</w:t>
      </w:r>
      <w:r w:rsidR="00775A07">
        <w:rPr>
          <w:rFonts w:ascii="Times New Roman" w:hAnsi="Times New Roman"/>
          <w:sz w:val="28"/>
          <w:szCs w:val="28"/>
        </w:rPr>
        <w:t>ячи баскетбольные</w:t>
      </w:r>
      <w:r w:rsidR="00CD073E">
        <w:rPr>
          <w:rFonts w:ascii="Times New Roman" w:hAnsi="Times New Roman"/>
          <w:sz w:val="28"/>
          <w:szCs w:val="28"/>
        </w:rPr>
        <w:t xml:space="preserve"> </w:t>
      </w:r>
      <w:r w:rsidR="00ED15CB">
        <w:rPr>
          <w:rFonts w:ascii="Times New Roman" w:hAnsi="Times New Roman"/>
          <w:sz w:val="28"/>
          <w:szCs w:val="28"/>
        </w:rPr>
        <w:t>, свисток, секундомер</w:t>
      </w:r>
    </w:p>
    <w:p w:rsidR="00435DC2" w:rsidRPr="00E74CBE" w:rsidRDefault="00435DC2" w:rsidP="00642AB1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C3886" w:rsidRPr="00253E4E" w:rsidRDefault="005C3886" w:rsidP="005C3886">
      <w:pPr>
        <w:pStyle w:val="a9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253E4E">
        <w:rPr>
          <w:b/>
          <w:bCs/>
          <w:color w:val="000000"/>
          <w:sz w:val="28"/>
          <w:szCs w:val="28"/>
        </w:rPr>
        <w:t>2. Специальная физическая подготовка.</w:t>
      </w:r>
    </w:p>
    <w:p w:rsidR="005C3886" w:rsidRDefault="005C3886" w:rsidP="005C3886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3E4E">
        <w:rPr>
          <w:color w:val="000000"/>
          <w:sz w:val="28"/>
          <w:szCs w:val="28"/>
        </w:rPr>
        <w:t>2.1. Упражнения для развития быстроты движений баскетболиста.</w:t>
      </w:r>
      <w:r w:rsidRPr="00253E4E">
        <w:rPr>
          <w:color w:val="000000"/>
          <w:sz w:val="28"/>
          <w:szCs w:val="28"/>
        </w:rPr>
        <w:br/>
        <w:t>2.2. Упражнения для развития специальной выносливости баскетболиста.</w:t>
      </w:r>
      <w:r w:rsidRPr="00253E4E">
        <w:rPr>
          <w:color w:val="000000"/>
          <w:sz w:val="28"/>
          <w:szCs w:val="28"/>
        </w:rPr>
        <w:br/>
        <w:t>2.3. Упражнения для развития скоростно-силовых качеств баскетболиста.</w:t>
      </w:r>
      <w:r w:rsidRPr="00253E4E">
        <w:rPr>
          <w:color w:val="000000"/>
          <w:sz w:val="28"/>
          <w:szCs w:val="28"/>
        </w:rPr>
        <w:br/>
        <w:t>2.4. Упражнения для развития ловкости баскетболиста.</w:t>
      </w:r>
    </w:p>
    <w:p w:rsidR="005C3886" w:rsidRPr="00CD073E" w:rsidRDefault="005C3886" w:rsidP="005C3886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CBE">
        <w:rPr>
          <w:b/>
          <w:bCs/>
          <w:sz w:val="28"/>
          <w:szCs w:val="28"/>
        </w:rPr>
        <w:t>Контроль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тесты, контрольные упражнения</w:t>
      </w:r>
    </w:p>
    <w:p w:rsidR="005C3886" w:rsidRPr="00E74CBE" w:rsidRDefault="005C3886" w:rsidP="005C38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E74CBE">
        <w:rPr>
          <w:rFonts w:ascii="Times New Roman" w:hAnsi="Times New Roman"/>
          <w:sz w:val="28"/>
          <w:szCs w:val="28"/>
        </w:rPr>
        <w:t>Маты, медицинболы</w:t>
      </w:r>
      <w:r>
        <w:rPr>
          <w:rFonts w:ascii="Times New Roman" w:hAnsi="Times New Roman"/>
          <w:sz w:val="28"/>
          <w:szCs w:val="28"/>
        </w:rPr>
        <w:t>, скакалки, мячи баскетбольные</w:t>
      </w:r>
    </w:p>
    <w:p w:rsidR="005C3886" w:rsidRPr="00253E4E" w:rsidRDefault="005C3886" w:rsidP="005C3886">
      <w:pPr>
        <w:pStyle w:val="a9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5C3886" w:rsidRPr="00253E4E" w:rsidRDefault="005C3886" w:rsidP="005C3886">
      <w:pPr>
        <w:pStyle w:val="4"/>
        <w:spacing w:before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253E4E">
        <w:rPr>
          <w:color w:val="00000A"/>
          <w:sz w:val="28"/>
          <w:szCs w:val="28"/>
        </w:rPr>
        <w:t>Техническая подготовка</w:t>
      </w:r>
    </w:p>
    <w:p w:rsidR="005C3886" w:rsidRPr="00253E4E" w:rsidRDefault="005C3886" w:rsidP="005C3886">
      <w:pPr>
        <w:pStyle w:val="a9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253E4E">
        <w:rPr>
          <w:b/>
          <w:bCs/>
          <w:color w:val="000000"/>
          <w:sz w:val="28"/>
          <w:szCs w:val="28"/>
        </w:rPr>
        <w:t>1. Упражнения без мяча.</w:t>
      </w:r>
    </w:p>
    <w:p w:rsidR="005C3886" w:rsidRPr="00253E4E" w:rsidRDefault="005C3886" w:rsidP="005C3886">
      <w:pPr>
        <w:pStyle w:val="a9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253E4E">
        <w:rPr>
          <w:color w:val="000000"/>
          <w:sz w:val="28"/>
          <w:szCs w:val="28"/>
        </w:rPr>
        <w:t>1.1. Прыжок вверх-вперед толчком одной и приземлением на одну ногу.</w:t>
      </w:r>
      <w:r w:rsidRPr="00253E4E">
        <w:rPr>
          <w:color w:val="000000"/>
          <w:sz w:val="28"/>
          <w:szCs w:val="28"/>
        </w:rPr>
        <w:br/>
        <w:t>1.2. Передвижение приставными шагами правым (левым) боком:</w:t>
      </w:r>
    </w:p>
    <w:p w:rsidR="005C3886" w:rsidRPr="00253E4E" w:rsidRDefault="005C3886" w:rsidP="005C3886">
      <w:pPr>
        <w:pStyle w:val="a9"/>
        <w:numPr>
          <w:ilvl w:val="0"/>
          <w:numId w:val="23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253E4E">
        <w:rPr>
          <w:color w:val="000000"/>
          <w:sz w:val="28"/>
          <w:szCs w:val="28"/>
        </w:rPr>
        <w:t>с разной скоростью;</w:t>
      </w:r>
    </w:p>
    <w:p w:rsidR="005C3886" w:rsidRPr="00253E4E" w:rsidRDefault="005C3886" w:rsidP="005C3886">
      <w:pPr>
        <w:pStyle w:val="a9"/>
        <w:numPr>
          <w:ilvl w:val="0"/>
          <w:numId w:val="23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253E4E">
        <w:rPr>
          <w:color w:val="000000"/>
          <w:sz w:val="28"/>
          <w:szCs w:val="28"/>
        </w:rPr>
        <w:lastRenderedPageBreak/>
        <w:t>в одном и в разных направлениях.</w:t>
      </w:r>
    </w:p>
    <w:p w:rsidR="005C3886" w:rsidRPr="00253E4E" w:rsidRDefault="005C3886" w:rsidP="005C3886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253E4E">
        <w:rPr>
          <w:color w:val="000000"/>
          <w:sz w:val="28"/>
          <w:szCs w:val="28"/>
        </w:rPr>
        <w:t>1.3. Передвижение правым – левым боком.</w:t>
      </w:r>
      <w:r w:rsidRPr="00253E4E">
        <w:rPr>
          <w:color w:val="000000"/>
          <w:sz w:val="28"/>
          <w:szCs w:val="28"/>
        </w:rPr>
        <w:br/>
        <w:t>1.4. Передвижение в стойке баскетболиста.</w:t>
      </w:r>
      <w:r w:rsidRPr="00253E4E">
        <w:rPr>
          <w:color w:val="000000"/>
          <w:sz w:val="28"/>
          <w:szCs w:val="28"/>
        </w:rPr>
        <w:br/>
        <w:t>1.5. Остановка прыжком после ускорения.</w:t>
      </w:r>
      <w:r w:rsidRPr="00253E4E">
        <w:rPr>
          <w:color w:val="000000"/>
          <w:sz w:val="28"/>
          <w:szCs w:val="28"/>
        </w:rPr>
        <w:br/>
        <w:t>1.6. Остановка в один шаг после ускорения.</w:t>
      </w:r>
      <w:r w:rsidRPr="00253E4E">
        <w:rPr>
          <w:color w:val="000000"/>
          <w:sz w:val="28"/>
          <w:szCs w:val="28"/>
        </w:rPr>
        <w:br/>
        <w:t>1.7. Остановка в два шага после ускорения.</w:t>
      </w:r>
      <w:r w:rsidRPr="00253E4E">
        <w:rPr>
          <w:color w:val="000000"/>
          <w:sz w:val="28"/>
          <w:szCs w:val="28"/>
        </w:rPr>
        <w:br/>
        <w:t>1.8. Повороты на месте.</w:t>
      </w:r>
      <w:r w:rsidRPr="00253E4E">
        <w:rPr>
          <w:color w:val="000000"/>
          <w:sz w:val="28"/>
          <w:szCs w:val="28"/>
        </w:rPr>
        <w:br/>
        <w:t>1.9. Повороты в движении.</w:t>
      </w:r>
      <w:r w:rsidRPr="00253E4E">
        <w:rPr>
          <w:color w:val="000000"/>
          <w:sz w:val="28"/>
          <w:szCs w:val="28"/>
        </w:rPr>
        <w:br/>
        <w:t>1.10. Имитация защитных действий против игрока нападения.</w:t>
      </w:r>
      <w:r w:rsidRPr="00253E4E">
        <w:rPr>
          <w:color w:val="000000"/>
          <w:sz w:val="28"/>
          <w:szCs w:val="28"/>
        </w:rPr>
        <w:br/>
        <w:t>1.11. Имитация действий атаки против игрока защиты.</w:t>
      </w:r>
    </w:p>
    <w:p w:rsidR="005C3886" w:rsidRDefault="005C3886" w:rsidP="005C3886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253E4E">
        <w:rPr>
          <w:b/>
          <w:bCs/>
          <w:color w:val="000000"/>
          <w:sz w:val="28"/>
          <w:szCs w:val="28"/>
        </w:rPr>
        <w:t>2. Ловля и передача мяча.</w:t>
      </w:r>
    </w:p>
    <w:p w:rsidR="005C3886" w:rsidRPr="00CD073E" w:rsidRDefault="005C3886" w:rsidP="005C3886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253E4E">
        <w:rPr>
          <w:color w:val="000000"/>
          <w:sz w:val="28"/>
          <w:szCs w:val="28"/>
        </w:rPr>
        <w:t>2.1. Двумя руками от груди, стоя на месте.</w:t>
      </w:r>
      <w:r w:rsidRPr="00253E4E">
        <w:rPr>
          <w:color w:val="000000"/>
          <w:sz w:val="28"/>
          <w:szCs w:val="28"/>
        </w:rPr>
        <w:br/>
        <w:t>2.2. Двумя руками от груди с шагом вперед.</w:t>
      </w:r>
      <w:r w:rsidRPr="00253E4E">
        <w:rPr>
          <w:color w:val="000000"/>
          <w:sz w:val="28"/>
          <w:szCs w:val="28"/>
        </w:rPr>
        <w:br/>
        <w:t>2.3. Двумя руками от груди в движении.</w:t>
      </w:r>
      <w:r w:rsidRPr="00253E4E">
        <w:rPr>
          <w:color w:val="000000"/>
          <w:sz w:val="28"/>
          <w:szCs w:val="28"/>
        </w:rPr>
        <w:br/>
        <w:t>2.4. Передача одной рукой от плеча.</w:t>
      </w:r>
      <w:r w:rsidRPr="00253E4E">
        <w:rPr>
          <w:color w:val="000000"/>
          <w:sz w:val="28"/>
          <w:szCs w:val="28"/>
        </w:rPr>
        <w:br/>
        <w:t>2.5. Передача одной рукой с шагом вперед.</w:t>
      </w:r>
      <w:r w:rsidRPr="00253E4E">
        <w:rPr>
          <w:color w:val="000000"/>
          <w:sz w:val="28"/>
          <w:szCs w:val="28"/>
        </w:rPr>
        <w:br/>
        <w:t>2.6. То же после ведения мяча.</w:t>
      </w:r>
      <w:r w:rsidRPr="00253E4E">
        <w:rPr>
          <w:color w:val="000000"/>
          <w:sz w:val="28"/>
          <w:szCs w:val="28"/>
        </w:rPr>
        <w:br/>
        <w:t>2.7. Передача одной рукой с отскоком от пола.</w:t>
      </w:r>
      <w:r w:rsidRPr="00253E4E">
        <w:rPr>
          <w:color w:val="000000"/>
          <w:sz w:val="28"/>
          <w:szCs w:val="28"/>
        </w:rPr>
        <w:br/>
        <w:t>2.8. Передача двумя руками с отскоком от пола.</w:t>
      </w:r>
      <w:r w:rsidRPr="00253E4E">
        <w:rPr>
          <w:color w:val="000000"/>
          <w:sz w:val="28"/>
          <w:szCs w:val="28"/>
        </w:rPr>
        <w:br/>
        <w:t>2.9. Передача одной рукой снизу от пола.</w:t>
      </w:r>
      <w:r w:rsidRPr="00253E4E">
        <w:rPr>
          <w:color w:val="000000"/>
          <w:sz w:val="28"/>
          <w:szCs w:val="28"/>
        </w:rPr>
        <w:br/>
        <w:t>2.10. То же в движении.</w:t>
      </w:r>
      <w:r w:rsidRPr="00253E4E">
        <w:rPr>
          <w:color w:val="000000"/>
          <w:sz w:val="28"/>
          <w:szCs w:val="28"/>
        </w:rPr>
        <w:br/>
        <w:t>2.11. Ловля мяча после полуотскока.</w:t>
      </w:r>
      <w:r w:rsidRPr="00253E4E">
        <w:rPr>
          <w:color w:val="000000"/>
          <w:sz w:val="28"/>
          <w:szCs w:val="28"/>
        </w:rPr>
        <w:br/>
        <w:t>2.12. Ловля высоко летящего мяча.</w:t>
      </w:r>
      <w:r w:rsidRPr="00253E4E">
        <w:rPr>
          <w:color w:val="000000"/>
          <w:sz w:val="28"/>
          <w:szCs w:val="28"/>
        </w:rPr>
        <w:br/>
        <w:t>2.13. Ловля катящегося мяча, стоя на месте.</w:t>
      </w:r>
      <w:r w:rsidRPr="00253E4E">
        <w:rPr>
          <w:color w:val="000000"/>
          <w:sz w:val="28"/>
          <w:szCs w:val="28"/>
        </w:rPr>
        <w:br/>
        <w:t>2.14. Ловля катящегося мяча в движении.</w:t>
      </w:r>
    </w:p>
    <w:p w:rsidR="005C3886" w:rsidRPr="00253E4E" w:rsidRDefault="005C3886" w:rsidP="005C3886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253E4E">
        <w:rPr>
          <w:b/>
          <w:bCs/>
          <w:color w:val="000000"/>
          <w:sz w:val="28"/>
          <w:szCs w:val="28"/>
        </w:rPr>
        <w:t>3. Ведение мяча.</w:t>
      </w:r>
    </w:p>
    <w:p w:rsidR="005C3886" w:rsidRPr="00253E4E" w:rsidRDefault="005C3886" w:rsidP="005C3886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253E4E">
        <w:rPr>
          <w:color w:val="000000"/>
          <w:sz w:val="28"/>
          <w:szCs w:val="28"/>
        </w:rPr>
        <w:t>3.1. На месте.</w:t>
      </w:r>
      <w:r w:rsidRPr="00253E4E">
        <w:rPr>
          <w:color w:val="000000"/>
          <w:sz w:val="28"/>
          <w:szCs w:val="28"/>
        </w:rPr>
        <w:br/>
        <w:t>3.2. В движении шагом.</w:t>
      </w:r>
      <w:r w:rsidRPr="00253E4E">
        <w:rPr>
          <w:color w:val="000000"/>
          <w:sz w:val="28"/>
          <w:szCs w:val="28"/>
        </w:rPr>
        <w:br/>
        <w:t>3.3. В движении бегом.</w:t>
      </w:r>
      <w:r w:rsidRPr="00253E4E">
        <w:rPr>
          <w:rStyle w:val="apple-converted-space"/>
          <w:color w:val="000000"/>
          <w:sz w:val="28"/>
          <w:szCs w:val="28"/>
        </w:rPr>
        <w:t> </w:t>
      </w:r>
      <w:r w:rsidRPr="00253E4E">
        <w:rPr>
          <w:color w:val="000000"/>
          <w:sz w:val="28"/>
          <w:szCs w:val="28"/>
        </w:rPr>
        <w:br/>
        <w:t>3.4. То же с изменением направления и скорости.</w:t>
      </w:r>
      <w:r w:rsidRPr="00253E4E">
        <w:rPr>
          <w:color w:val="000000"/>
          <w:sz w:val="28"/>
          <w:szCs w:val="28"/>
        </w:rPr>
        <w:br/>
        <w:t>3.5. То же с изменением высоты отскока.</w:t>
      </w:r>
      <w:r w:rsidRPr="00253E4E">
        <w:rPr>
          <w:color w:val="000000"/>
          <w:sz w:val="28"/>
          <w:szCs w:val="28"/>
        </w:rPr>
        <w:br/>
        <w:t>3.6. Правой и левой рукой поочередно на месте.</w:t>
      </w:r>
      <w:r w:rsidRPr="00253E4E">
        <w:rPr>
          <w:color w:val="000000"/>
          <w:sz w:val="28"/>
          <w:szCs w:val="28"/>
        </w:rPr>
        <w:br/>
        <w:t>3.7. Правой и левой рукой поочередно в движении.</w:t>
      </w:r>
      <w:r w:rsidRPr="00253E4E">
        <w:rPr>
          <w:color w:val="000000"/>
          <w:sz w:val="28"/>
          <w:szCs w:val="28"/>
        </w:rPr>
        <w:br/>
        <w:t>3.8. Перевод мяча с правой руки на левую и обратно, стоя на месте.</w:t>
      </w:r>
    </w:p>
    <w:p w:rsidR="005C3886" w:rsidRDefault="005C3886" w:rsidP="005C3886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C3886" w:rsidRPr="00253E4E" w:rsidRDefault="005C3886" w:rsidP="005C3886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253E4E">
        <w:rPr>
          <w:b/>
          <w:bCs/>
          <w:color w:val="000000"/>
          <w:sz w:val="28"/>
          <w:szCs w:val="28"/>
        </w:rPr>
        <w:t>4. Броски мяча.</w:t>
      </w:r>
    </w:p>
    <w:p w:rsidR="005C3886" w:rsidRPr="00253E4E" w:rsidRDefault="005C3886" w:rsidP="005C3886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253E4E">
        <w:rPr>
          <w:color w:val="000000"/>
          <w:sz w:val="28"/>
          <w:szCs w:val="28"/>
        </w:rPr>
        <w:t>4.1. Одной рукой в баскетбольный щит с места.</w:t>
      </w:r>
      <w:r w:rsidRPr="00253E4E">
        <w:rPr>
          <w:color w:val="000000"/>
          <w:sz w:val="28"/>
          <w:szCs w:val="28"/>
        </w:rPr>
        <w:br/>
        <w:t>4.2. Двумя руками от груди в баскетбольный щит с места.</w:t>
      </w:r>
      <w:r w:rsidRPr="00253E4E">
        <w:rPr>
          <w:color w:val="000000"/>
          <w:sz w:val="28"/>
          <w:szCs w:val="28"/>
        </w:rPr>
        <w:br/>
        <w:t>4.3. Двумя руками от груди в баскетбольный щит после ведения и остановки.</w:t>
      </w:r>
      <w:r w:rsidRPr="00253E4E">
        <w:rPr>
          <w:color w:val="000000"/>
          <w:sz w:val="28"/>
          <w:szCs w:val="28"/>
        </w:rPr>
        <w:br/>
        <w:t>4.4. Двумя руками от груди в баскетбольную корзину с места.</w:t>
      </w:r>
      <w:r w:rsidRPr="00253E4E">
        <w:rPr>
          <w:color w:val="000000"/>
          <w:sz w:val="28"/>
          <w:szCs w:val="28"/>
        </w:rPr>
        <w:br/>
        <w:t>4.5. Двумя руками от груди в баскетбольную корзину после ведения.</w:t>
      </w:r>
      <w:r w:rsidRPr="00253E4E">
        <w:rPr>
          <w:color w:val="000000"/>
          <w:sz w:val="28"/>
          <w:szCs w:val="28"/>
        </w:rPr>
        <w:br/>
        <w:t>4.6. Одной рукой в баскетбольную корзину с места.</w:t>
      </w:r>
      <w:r w:rsidRPr="00253E4E">
        <w:rPr>
          <w:color w:val="000000"/>
          <w:sz w:val="28"/>
          <w:szCs w:val="28"/>
        </w:rPr>
        <w:br/>
        <w:t>4.7. Одной рукой в баскетбольную корзину после ведения.</w:t>
      </w:r>
      <w:r w:rsidRPr="00253E4E">
        <w:rPr>
          <w:rStyle w:val="apple-converted-space"/>
          <w:color w:val="000000"/>
          <w:sz w:val="28"/>
          <w:szCs w:val="28"/>
        </w:rPr>
        <w:t> </w:t>
      </w:r>
      <w:r w:rsidRPr="00253E4E">
        <w:rPr>
          <w:color w:val="000000"/>
          <w:sz w:val="28"/>
          <w:szCs w:val="28"/>
        </w:rPr>
        <w:br/>
        <w:t>4.8. Одной рукой в баскетбольную корзину после двух шагов.</w:t>
      </w:r>
      <w:r w:rsidRPr="00253E4E">
        <w:rPr>
          <w:color w:val="000000"/>
          <w:sz w:val="28"/>
          <w:szCs w:val="28"/>
        </w:rPr>
        <w:br/>
        <w:t>4.9. В прыжке одной рукой с места.</w:t>
      </w:r>
      <w:r w:rsidRPr="00253E4E">
        <w:rPr>
          <w:color w:val="000000"/>
          <w:sz w:val="28"/>
          <w:szCs w:val="28"/>
        </w:rPr>
        <w:br/>
      </w:r>
      <w:r w:rsidRPr="00253E4E">
        <w:rPr>
          <w:color w:val="000000"/>
          <w:sz w:val="28"/>
          <w:szCs w:val="28"/>
        </w:rPr>
        <w:lastRenderedPageBreak/>
        <w:t>4.10. Штрафной.</w:t>
      </w:r>
      <w:r w:rsidRPr="00253E4E">
        <w:rPr>
          <w:color w:val="000000"/>
          <w:sz w:val="28"/>
          <w:szCs w:val="28"/>
        </w:rPr>
        <w:br/>
        <w:t>4.11. Двумя руками снизу в движении.</w:t>
      </w:r>
      <w:r w:rsidRPr="00253E4E">
        <w:rPr>
          <w:color w:val="000000"/>
          <w:sz w:val="28"/>
          <w:szCs w:val="28"/>
        </w:rPr>
        <w:br/>
        <w:t>4.12. Одной рукой в прыжке после ловли мяча в движении.</w:t>
      </w:r>
      <w:r w:rsidRPr="00253E4E">
        <w:rPr>
          <w:color w:val="000000"/>
          <w:sz w:val="28"/>
          <w:szCs w:val="28"/>
        </w:rPr>
        <w:br/>
        <w:t>4.13. В прыжке со средней дистанции.</w:t>
      </w:r>
      <w:r w:rsidRPr="00253E4E">
        <w:rPr>
          <w:color w:val="000000"/>
          <w:sz w:val="28"/>
          <w:szCs w:val="28"/>
        </w:rPr>
        <w:br/>
        <w:t>4.14. В прыжке с дальней дистанции.</w:t>
      </w:r>
      <w:r w:rsidRPr="00253E4E">
        <w:rPr>
          <w:color w:val="000000"/>
          <w:sz w:val="28"/>
          <w:szCs w:val="28"/>
        </w:rPr>
        <w:br/>
        <w:t>4.15. Вырывание мяча.</w:t>
      </w:r>
      <w:r w:rsidRPr="00253E4E">
        <w:rPr>
          <w:color w:val="000000"/>
          <w:sz w:val="28"/>
          <w:szCs w:val="28"/>
        </w:rPr>
        <w:br/>
        <w:t>4.16. Выбивание мяча.</w:t>
      </w:r>
    </w:p>
    <w:p w:rsidR="005C3886" w:rsidRPr="00253E4E" w:rsidRDefault="005C3886" w:rsidP="005C3886">
      <w:pPr>
        <w:pStyle w:val="4"/>
        <w:spacing w:line="240" w:lineRule="auto"/>
        <w:rPr>
          <w:rFonts w:ascii="Tahoma" w:hAnsi="Tahoma" w:cs="Tahoma"/>
          <w:color w:val="000000"/>
          <w:sz w:val="28"/>
          <w:szCs w:val="28"/>
        </w:rPr>
      </w:pPr>
      <w:r w:rsidRPr="00253E4E">
        <w:rPr>
          <w:color w:val="00000A"/>
          <w:sz w:val="28"/>
          <w:szCs w:val="28"/>
        </w:rPr>
        <w:t>Тактическая подготовка</w:t>
      </w:r>
    </w:p>
    <w:p w:rsidR="005C3886" w:rsidRDefault="005C3886" w:rsidP="005C3886">
      <w:pPr>
        <w:pStyle w:val="a9"/>
        <w:rPr>
          <w:color w:val="000000"/>
          <w:sz w:val="28"/>
          <w:szCs w:val="28"/>
        </w:rPr>
      </w:pPr>
      <w:r w:rsidRPr="00253E4E">
        <w:rPr>
          <w:color w:val="000000"/>
          <w:sz w:val="28"/>
          <w:szCs w:val="28"/>
        </w:rPr>
        <w:t>Защитные действия при опеке игрока без мяча.</w:t>
      </w:r>
      <w:r w:rsidRPr="00253E4E">
        <w:rPr>
          <w:color w:val="000000"/>
          <w:sz w:val="28"/>
          <w:szCs w:val="28"/>
        </w:rPr>
        <w:br/>
        <w:t>2. Защитные действия при опеке игрока с мячом.</w:t>
      </w:r>
      <w:r w:rsidRPr="00253E4E">
        <w:rPr>
          <w:color w:val="000000"/>
          <w:sz w:val="28"/>
          <w:szCs w:val="28"/>
        </w:rPr>
        <w:br/>
        <w:t>3. Перехват мяча.</w:t>
      </w:r>
      <w:r w:rsidRPr="00253E4E">
        <w:rPr>
          <w:color w:val="000000"/>
          <w:sz w:val="28"/>
          <w:szCs w:val="28"/>
        </w:rPr>
        <w:br/>
        <w:t>4. Борьба за мяч после отскока от щита.</w:t>
      </w:r>
      <w:r w:rsidRPr="00253E4E">
        <w:rPr>
          <w:color w:val="000000"/>
          <w:sz w:val="28"/>
          <w:szCs w:val="28"/>
        </w:rPr>
        <w:br/>
        <w:t>5. Быстрый прорыв.</w:t>
      </w:r>
      <w:r w:rsidRPr="00253E4E">
        <w:rPr>
          <w:color w:val="000000"/>
          <w:sz w:val="28"/>
          <w:szCs w:val="28"/>
        </w:rPr>
        <w:br/>
        <w:t>6. Командные действия в защите.</w:t>
      </w:r>
      <w:r w:rsidRPr="00253E4E">
        <w:rPr>
          <w:color w:val="000000"/>
          <w:sz w:val="28"/>
          <w:szCs w:val="28"/>
        </w:rPr>
        <w:br/>
        <w:t>7. Командные действия в нападении.</w:t>
      </w:r>
      <w:r w:rsidRPr="00253E4E">
        <w:rPr>
          <w:color w:val="000000"/>
          <w:sz w:val="28"/>
          <w:szCs w:val="28"/>
        </w:rPr>
        <w:br/>
        <w:t>8. Игра в баскетбол с заданными тактическими действиями.</w:t>
      </w:r>
    </w:p>
    <w:p w:rsidR="001A3F18" w:rsidRDefault="001A3F18" w:rsidP="001A3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4CBE">
        <w:rPr>
          <w:rFonts w:ascii="Times New Roman" w:hAnsi="Times New Roman"/>
          <w:b/>
          <w:bCs/>
          <w:sz w:val="28"/>
          <w:szCs w:val="28"/>
        </w:rPr>
        <w:t>Контроль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тесты, контрольные упражнения</w:t>
      </w:r>
    </w:p>
    <w:p w:rsidR="001A3F18" w:rsidRDefault="001A3F18" w:rsidP="001A3F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мячи волейбольные, сетка волейбольная, манишки, стойки для обводки, секундомер, свисток,</w:t>
      </w:r>
    </w:p>
    <w:p w:rsidR="00CD073E" w:rsidRDefault="00CD073E" w:rsidP="001A3F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073E" w:rsidRPr="00CD073E" w:rsidRDefault="00CD073E" w:rsidP="00CD07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 w:rsidRPr="00CD073E">
        <w:rPr>
          <w:rFonts w:ascii="Times New Roman" w:hAnsi="Times New Roman"/>
          <w:b/>
          <w:sz w:val="28"/>
          <w:szCs w:val="28"/>
        </w:rPr>
        <w:t>2 модуль</w:t>
      </w:r>
    </w:p>
    <w:p w:rsidR="00CD073E" w:rsidRPr="00CD073E" w:rsidRDefault="00140803" w:rsidP="00CD073E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CD073E" w:rsidRPr="00CD073E">
        <w:rPr>
          <w:rFonts w:ascii="Times New Roman" w:hAnsi="Times New Roman"/>
          <w:b/>
          <w:sz w:val="28"/>
          <w:szCs w:val="28"/>
        </w:rPr>
        <w:t>Развитие баскетбола в России.</w:t>
      </w:r>
    </w:p>
    <w:p w:rsidR="00CD073E" w:rsidRPr="00CD073E" w:rsidRDefault="00CD073E" w:rsidP="00CD07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73E">
        <w:rPr>
          <w:rFonts w:ascii="Times New Roman" w:hAnsi="Times New Roman"/>
          <w:sz w:val="28"/>
          <w:szCs w:val="28"/>
        </w:rPr>
        <w:t>История появления баскетбола как игры. Развитие баскетбола за рубежом. Развитие баскетбола в России. Баскетбол как вид спорта. Развитие школьного баскетбола.</w:t>
      </w:r>
      <w:r>
        <w:rPr>
          <w:rFonts w:ascii="Times New Roman" w:hAnsi="Times New Roman"/>
          <w:sz w:val="28"/>
          <w:szCs w:val="28"/>
        </w:rPr>
        <w:t xml:space="preserve"> Выдающиеся баскетболисты</w:t>
      </w:r>
    </w:p>
    <w:p w:rsidR="00CD073E" w:rsidRPr="00CD073E" w:rsidRDefault="00140803" w:rsidP="00CD073E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CD073E" w:rsidRPr="00CD073E">
        <w:rPr>
          <w:rFonts w:ascii="Times New Roman" w:hAnsi="Times New Roman"/>
          <w:b/>
          <w:sz w:val="28"/>
          <w:szCs w:val="28"/>
        </w:rPr>
        <w:t>Гигиенические сведения и меры безопасности на занятиях.</w:t>
      </w:r>
    </w:p>
    <w:p w:rsidR="00CD073E" w:rsidRDefault="00CD073E" w:rsidP="00CD07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73E">
        <w:rPr>
          <w:rFonts w:ascii="Times New Roman" w:hAnsi="Times New Roman"/>
          <w:sz w:val="28"/>
          <w:szCs w:val="28"/>
        </w:rPr>
        <w:t>Соблюдение санитарно – гигиенических норм во время занятий баскетболом.     Форма одежды, обувь для занятий. Прохождение диспансеризации как необходимое условие сохранения здоровья. Инструктаж по технике безопасности при игре в баскетбол.</w:t>
      </w:r>
    </w:p>
    <w:p w:rsidR="00CD073E" w:rsidRPr="00E74CBE" w:rsidRDefault="00CD073E" w:rsidP="00CD073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74CBE">
        <w:rPr>
          <w:rFonts w:ascii="Times New Roman" w:hAnsi="Times New Roman"/>
          <w:b/>
          <w:bCs/>
          <w:sz w:val="28"/>
          <w:szCs w:val="28"/>
        </w:rPr>
        <w:t>Контроль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E74CBE">
        <w:rPr>
          <w:rFonts w:ascii="Times New Roman" w:hAnsi="Times New Roman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073E" w:rsidRPr="00FB0DDD" w:rsidRDefault="00CD073E" w:rsidP="00CD0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DDD">
        <w:rPr>
          <w:rFonts w:ascii="Times New Roman" w:hAnsi="Times New Roman"/>
          <w:sz w:val="28"/>
          <w:szCs w:val="28"/>
        </w:rPr>
        <w:t>Оборудование места заня</w:t>
      </w:r>
      <w:r>
        <w:rPr>
          <w:rFonts w:ascii="Times New Roman" w:hAnsi="Times New Roman"/>
          <w:sz w:val="28"/>
          <w:szCs w:val="28"/>
        </w:rPr>
        <w:t>тий, инвентарь для игры в баскетбол</w:t>
      </w:r>
      <w:r w:rsidRPr="00FB0DDD">
        <w:rPr>
          <w:rFonts w:ascii="Times New Roman" w:hAnsi="Times New Roman"/>
          <w:sz w:val="28"/>
          <w:szCs w:val="28"/>
        </w:rPr>
        <w:t>.</w:t>
      </w:r>
    </w:p>
    <w:p w:rsidR="00CD073E" w:rsidRPr="00253E4E" w:rsidRDefault="00CD073E" w:rsidP="00CD073E">
      <w:pPr>
        <w:pStyle w:val="a9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253E4E">
        <w:rPr>
          <w:b/>
          <w:color w:val="00000A"/>
          <w:sz w:val="28"/>
          <w:szCs w:val="28"/>
        </w:rPr>
        <w:t>Физическая подготовка</w:t>
      </w:r>
    </w:p>
    <w:p w:rsidR="00CD073E" w:rsidRPr="00253E4E" w:rsidRDefault="00140803" w:rsidP="00CD073E">
      <w:pPr>
        <w:pStyle w:val="a9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CD073E" w:rsidRPr="00253E4E">
        <w:rPr>
          <w:b/>
          <w:bCs/>
          <w:color w:val="000000"/>
          <w:sz w:val="28"/>
          <w:szCs w:val="28"/>
        </w:rPr>
        <w:t>. Общая физическая подготовка.</w:t>
      </w:r>
    </w:p>
    <w:p w:rsidR="00CD073E" w:rsidRDefault="00CD073E" w:rsidP="00CD073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253E4E">
        <w:rPr>
          <w:color w:val="000000"/>
          <w:sz w:val="28"/>
          <w:szCs w:val="28"/>
        </w:rPr>
        <w:t xml:space="preserve">1.1. Общеразвивающие упражнения: элементарные, с весом собственного веса, с партнером, с предметами </w:t>
      </w:r>
    </w:p>
    <w:p w:rsidR="00CD073E" w:rsidRDefault="00CD073E" w:rsidP="00CD073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253E4E">
        <w:rPr>
          <w:color w:val="000000"/>
          <w:sz w:val="28"/>
          <w:szCs w:val="28"/>
        </w:rPr>
        <w:t>1.2. Подвижные игры.</w:t>
      </w:r>
      <w:r w:rsidRPr="00253E4E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1.3. Эстафеты.</w:t>
      </w:r>
      <w:r>
        <w:rPr>
          <w:color w:val="000000"/>
          <w:sz w:val="28"/>
          <w:szCs w:val="28"/>
        </w:rPr>
        <w:br/>
        <w:t xml:space="preserve">1.4. Полосы </w:t>
      </w:r>
      <w:r w:rsidRPr="00253E4E">
        <w:rPr>
          <w:color w:val="000000"/>
          <w:sz w:val="28"/>
          <w:szCs w:val="28"/>
        </w:rPr>
        <w:t>препятствий.</w:t>
      </w:r>
      <w:r w:rsidRPr="00253E4E">
        <w:rPr>
          <w:color w:val="000000"/>
          <w:sz w:val="28"/>
          <w:szCs w:val="28"/>
        </w:rPr>
        <w:br/>
        <w:t>1.5. Акробатические упражнения (кувырки, стойки, перевороты, перекаты).</w:t>
      </w:r>
    </w:p>
    <w:p w:rsidR="00CD073E" w:rsidRPr="00CD073E" w:rsidRDefault="00CD073E" w:rsidP="00CD073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E74CBE">
        <w:rPr>
          <w:b/>
          <w:bCs/>
          <w:sz w:val="28"/>
          <w:szCs w:val="28"/>
        </w:rPr>
        <w:lastRenderedPageBreak/>
        <w:t>Контроль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тесты, контрольные упражнения</w:t>
      </w:r>
    </w:p>
    <w:p w:rsidR="00CD073E" w:rsidRDefault="00CD073E" w:rsidP="00CD07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E74CBE">
        <w:rPr>
          <w:rFonts w:ascii="Times New Roman" w:hAnsi="Times New Roman"/>
          <w:sz w:val="28"/>
          <w:szCs w:val="28"/>
        </w:rPr>
        <w:t>Маты, медицинболы</w:t>
      </w:r>
      <w:r>
        <w:rPr>
          <w:rFonts w:ascii="Times New Roman" w:hAnsi="Times New Roman"/>
          <w:sz w:val="28"/>
          <w:szCs w:val="28"/>
        </w:rPr>
        <w:t>, скакалки, мячи   баскетбольные, свисток, секундомер</w:t>
      </w:r>
      <w:r w:rsidR="00AD4792">
        <w:rPr>
          <w:rFonts w:ascii="Times New Roman" w:hAnsi="Times New Roman"/>
          <w:sz w:val="28"/>
          <w:szCs w:val="28"/>
        </w:rPr>
        <w:t>.</w:t>
      </w:r>
    </w:p>
    <w:p w:rsidR="00AD4792" w:rsidRPr="00CD073E" w:rsidRDefault="00AD4792" w:rsidP="00CD07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803" w:rsidRDefault="00140803" w:rsidP="005657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56570D">
        <w:t>.</w:t>
      </w:r>
      <w:r w:rsidR="0056570D" w:rsidRPr="00140803">
        <w:rPr>
          <w:sz w:val="28"/>
          <w:szCs w:val="28"/>
        </w:rPr>
        <w:t>ПРАВИЛА ИГР</w:t>
      </w:r>
      <w:r w:rsidR="00AD4792">
        <w:rPr>
          <w:sz w:val="28"/>
          <w:szCs w:val="28"/>
        </w:rPr>
        <w:t>Ы</w:t>
      </w:r>
      <w:r w:rsidR="0056570D" w:rsidRPr="00140803">
        <w:rPr>
          <w:sz w:val="28"/>
          <w:szCs w:val="28"/>
        </w:rPr>
        <w:t xml:space="preserve">. Правила игры. Жесты судей. </w:t>
      </w:r>
    </w:p>
    <w:p w:rsidR="00140803" w:rsidRDefault="0056570D" w:rsidP="005657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0803">
        <w:rPr>
          <w:b/>
          <w:sz w:val="28"/>
          <w:szCs w:val="28"/>
        </w:rPr>
        <w:t>Теория:</w:t>
      </w:r>
      <w:r w:rsidRPr="00140803">
        <w:rPr>
          <w:sz w:val="28"/>
          <w:szCs w:val="28"/>
        </w:rPr>
        <w:t xml:space="preserve"> Правила игры. Обязанности судей. Судейская жестикуляция. Правила минибаскетбола.</w:t>
      </w:r>
    </w:p>
    <w:p w:rsidR="00140803" w:rsidRDefault="0056570D" w:rsidP="005657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0803">
        <w:rPr>
          <w:sz w:val="28"/>
          <w:szCs w:val="28"/>
        </w:rPr>
        <w:t xml:space="preserve"> </w:t>
      </w:r>
      <w:r w:rsidR="00140803" w:rsidRPr="00140803">
        <w:rPr>
          <w:b/>
          <w:sz w:val="28"/>
          <w:szCs w:val="28"/>
        </w:rPr>
        <w:t>Практика</w:t>
      </w:r>
      <w:r w:rsidR="00140803" w:rsidRPr="00140803">
        <w:rPr>
          <w:sz w:val="28"/>
          <w:szCs w:val="28"/>
        </w:rPr>
        <w:t>: Судейство соревнований по б</w:t>
      </w:r>
      <w:r w:rsidR="00140803">
        <w:rPr>
          <w:sz w:val="28"/>
          <w:szCs w:val="28"/>
        </w:rPr>
        <w:t>аскетболу и мини - баскетболу.</w:t>
      </w:r>
    </w:p>
    <w:p w:rsidR="00140803" w:rsidRPr="00CD073E" w:rsidRDefault="00140803" w:rsidP="0014080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4CBE">
        <w:rPr>
          <w:b/>
          <w:bCs/>
          <w:sz w:val="28"/>
          <w:szCs w:val="28"/>
        </w:rPr>
        <w:t>Контроль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тесты, контрольные нормативы</w:t>
      </w:r>
    </w:p>
    <w:p w:rsidR="00140803" w:rsidRPr="00CD073E" w:rsidRDefault="00140803" w:rsidP="001408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мячи   баскетбольные, свисток, секундомер, баскетбольные кольца,манишки</w:t>
      </w:r>
    </w:p>
    <w:p w:rsidR="00140803" w:rsidRDefault="00140803" w:rsidP="005657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40803" w:rsidRDefault="00140803" w:rsidP="005657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570D" w:rsidRPr="00140803">
        <w:rPr>
          <w:sz w:val="28"/>
          <w:szCs w:val="28"/>
        </w:rPr>
        <w:t xml:space="preserve">.СОРЕВНОВАНИЯ </w:t>
      </w:r>
    </w:p>
    <w:p w:rsidR="00140803" w:rsidRDefault="00140803" w:rsidP="005657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0803">
        <w:rPr>
          <w:b/>
          <w:sz w:val="28"/>
          <w:szCs w:val="28"/>
        </w:rPr>
        <w:t>Теория</w:t>
      </w:r>
      <w:r>
        <w:rPr>
          <w:sz w:val="28"/>
          <w:szCs w:val="28"/>
        </w:rPr>
        <w:t>. Календарь  турнирных игр</w:t>
      </w:r>
    </w:p>
    <w:p w:rsidR="00140803" w:rsidRDefault="0056570D" w:rsidP="005657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0803">
        <w:rPr>
          <w:b/>
          <w:sz w:val="28"/>
          <w:szCs w:val="28"/>
        </w:rPr>
        <w:t>Практика:</w:t>
      </w:r>
      <w:r w:rsidRPr="00140803">
        <w:rPr>
          <w:sz w:val="28"/>
          <w:szCs w:val="28"/>
        </w:rPr>
        <w:t xml:space="preserve"> Участие в товарищеских встречах, соревнованиях разного уровня. </w:t>
      </w:r>
    </w:p>
    <w:p w:rsidR="00140803" w:rsidRPr="00CD073E" w:rsidRDefault="00140803" w:rsidP="0014080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E74CBE">
        <w:rPr>
          <w:b/>
          <w:bCs/>
          <w:sz w:val="28"/>
          <w:szCs w:val="28"/>
        </w:rPr>
        <w:t>Контроль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тесты, контрольные нормативы</w:t>
      </w:r>
    </w:p>
    <w:p w:rsidR="00140803" w:rsidRPr="00CD073E" w:rsidRDefault="00140803" w:rsidP="001408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мячи   баскетбольные, свисток, секундомер, баскетбольные кольца, манишки</w:t>
      </w:r>
    </w:p>
    <w:p w:rsidR="00140803" w:rsidRDefault="00140803" w:rsidP="0014080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40803" w:rsidRDefault="00140803" w:rsidP="0014080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40803">
        <w:rPr>
          <w:rFonts w:ascii="Times New Roman" w:hAnsi="Times New Roman"/>
          <w:sz w:val="28"/>
          <w:szCs w:val="28"/>
        </w:rPr>
        <w:t>6</w:t>
      </w:r>
      <w:r w:rsidR="0056570D" w:rsidRPr="00140803">
        <w:rPr>
          <w:sz w:val="28"/>
          <w:szCs w:val="28"/>
        </w:rPr>
        <w:t>.</w:t>
      </w:r>
      <w:r w:rsidRPr="001408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3DA6">
        <w:rPr>
          <w:rFonts w:ascii="Times New Roman" w:hAnsi="Times New Roman"/>
          <w:b/>
          <w:bCs/>
          <w:sz w:val="28"/>
          <w:szCs w:val="28"/>
        </w:rPr>
        <w:t>Подведение итогов за год</w:t>
      </w:r>
    </w:p>
    <w:p w:rsidR="00CD073E" w:rsidRPr="00140803" w:rsidRDefault="0056570D" w:rsidP="0056570D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803">
        <w:rPr>
          <w:sz w:val="28"/>
          <w:szCs w:val="28"/>
        </w:rPr>
        <w:t xml:space="preserve"> Прак</w:t>
      </w:r>
      <w:r w:rsidR="00140803">
        <w:rPr>
          <w:sz w:val="28"/>
          <w:szCs w:val="28"/>
        </w:rPr>
        <w:t>тика: Выявление лучших баскетболистов, присвоение разрядов</w:t>
      </w:r>
      <w:r w:rsidR="00CD073E" w:rsidRPr="00140803">
        <w:rPr>
          <w:color w:val="000000"/>
          <w:sz w:val="28"/>
          <w:szCs w:val="28"/>
        </w:rPr>
        <w:t>.</w:t>
      </w:r>
    </w:p>
    <w:p w:rsidR="00CD073E" w:rsidRDefault="00CD073E" w:rsidP="00CD0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4CBE">
        <w:rPr>
          <w:rFonts w:ascii="Times New Roman" w:hAnsi="Times New Roman"/>
          <w:b/>
          <w:bCs/>
          <w:sz w:val="28"/>
          <w:szCs w:val="28"/>
        </w:rPr>
        <w:t>Контроль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тесты, контрольные упражнения</w:t>
      </w:r>
    </w:p>
    <w:p w:rsidR="00CD073E" w:rsidRPr="00FB0DDD" w:rsidRDefault="00CD073E" w:rsidP="00CD073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мячи баскетбольные, кольца баскетбольные, манишки, стойки для обводки, секундомер, свисток,</w:t>
      </w:r>
    </w:p>
    <w:p w:rsidR="00ED15CB" w:rsidRDefault="00ED15CB" w:rsidP="00ED15CB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D15CB" w:rsidRDefault="00ED15CB" w:rsidP="00ED15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4CBE">
        <w:rPr>
          <w:rFonts w:ascii="Times New Roman" w:hAnsi="Times New Roman"/>
          <w:b/>
          <w:bCs/>
          <w:sz w:val="28"/>
          <w:szCs w:val="28"/>
        </w:rPr>
        <w:t>Контроль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тесты, контрольные упражнения</w:t>
      </w:r>
    </w:p>
    <w:p w:rsidR="00ED15CB" w:rsidRPr="00ED15CB" w:rsidRDefault="00ED15CB" w:rsidP="00ED15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42AB1" w:rsidRPr="00FB0DDD" w:rsidRDefault="00642AB1" w:rsidP="00ED15CB">
      <w:pPr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bidi="en-US"/>
        </w:rPr>
      </w:pPr>
    </w:p>
    <w:p w:rsidR="00130ED9" w:rsidRDefault="00130ED9" w:rsidP="00ED15CB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462DA8" w:rsidRDefault="00462DA8" w:rsidP="00AA7703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</w:p>
    <w:p w:rsidR="00462DA8" w:rsidRDefault="00462DA8" w:rsidP="00ED051F">
      <w:pPr>
        <w:spacing w:after="0" w:line="240" w:lineRule="auto"/>
        <w:ind w:right="-144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</w:p>
    <w:p w:rsidR="00462DA8" w:rsidRDefault="00462DA8" w:rsidP="00D650CA">
      <w:pPr>
        <w:spacing w:after="0" w:line="240" w:lineRule="auto"/>
        <w:ind w:right="-144"/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sectPr w:rsidR="00462DA8" w:rsidSect="00234113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462DA8" w:rsidRDefault="00462DA8" w:rsidP="00D650CA">
      <w:pPr>
        <w:spacing w:after="0" w:line="240" w:lineRule="auto"/>
        <w:ind w:right="-144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</w:p>
    <w:p w:rsidR="00130ED9" w:rsidRDefault="00130ED9" w:rsidP="00AA7703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</w:p>
    <w:p w:rsidR="00ED051F" w:rsidRPr="00D650CA" w:rsidRDefault="00ED051F" w:rsidP="0016078B">
      <w:pPr>
        <w:pStyle w:val="2"/>
        <w:numPr>
          <w:ilvl w:val="0"/>
          <w:numId w:val="18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D650CA">
        <w:rPr>
          <w:rFonts w:eastAsia="TimesNewRoman"/>
          <w:b/>
          <w:sz w:val="28"/>
          <w:szCs w:val="28"/>
        </w:rPr>
        <w:t>Комплекс организационно-педагогических условий</w:t>
      </w:r>
    </w:p>
    <w:p w:rsidR="00ED051F" w:rsidRPr="00D650CA" w:rsidRDefault="00ED051F" w:rsidP="0016078B">
      <w:pPr>
        <w:pStyle w:val="2"/>
        <w:spacing w:line="240" w:lineRule="auto"/>
        <w:jc w:val="center"/>
        <w:rPr>
          <w:rFonts w:eastAsia="TimesNewRoman"/>
          <w:sz w:val="28"/>
          <w:szCs w:val="28"/>
        </w:rPr>
      </w:pPr>
      <w:r w:rsidRPr="00D650CA">
        <w:rPr>
          <w:rFonts w:eastAsia="TimesNewRoman"/>
          <w:b/>
          <w:sz w:val="28"/>
          <w:szCs w:val="28"/>
        </w:rPr>
        <w:t>2.1. Календарный учебный график</w:t>
      </w:r>
    </w:p>
    <w:p w:rsidR="00ED051F" w:rsidRDefault="00ED051F" w:rsidP="0016078B">
      <w:pPr>
        <w:pStyle w:val="2"/>
        <w:spacing w:line="240" w:lineRule="auto"/>
        <w:ind w:firstLine="709"/>
        <w:jc w:val="center"/>
        <w:rPr>
          <w:sz w:val="28"/>
          <w:szCs w:val="28"/>
        </w:rPr>
      </w:pPr>
      <w:r w:rsidRPr="00D650CA">
        <w:rPr>
          <w:sz w:val="28"/>
          <w:szCs w:val="28"/>
        </w:rPr>
        <w:t xml:space="preserve">Программа рассчитана </w:t>
      </w:r>
      <w:r>
        <w:rPr>
          <w:sz w:val="28"/>
          <w:szCs w:val="28"/>
        </w:rPr>
        <w:t>на 1 года обучения ( 60/84</w:t>
      </w:r>
      <w:r w:rsidRPr="00D650CA">
        <w:rPr>
          <w:sz w:val="28"/>
          <w:szCs w:val="28"/>
        </w:rPr>
        <w:t>),общий объем программы 144 часо</w:t>
      </w:r>
      <w:r w:rsidR="0016078B">
        <w:rPr>
          <w:sz w:val="28"/>
          <w:szCs w:val="28"/>
        </w:rPr>
        <w:t>в</w:t>
      </w:r>
    </w:p>
    <w:p w:rsidR="006A77C1" w:rsidRPr="003F2329" w:rsidRDefault="006A77C1" w:rsidP="006A77C1">
      <w:pPr>
        <w:spacing w:after="0" w:line="240" w:lineRule="auto"/>
        <w:rPr>
          <w:rFonts w:ascii="Times New Roman" w:hAnsi="Times New Roman"/>
          <w:bCs/>
          <w:sz w:val="24"/>
          <w:szCs w:val="24"/>
          <w:lang w:bidi="en-US"/>
        </w:rPr>
      </w:pPr>
      <w:bookmarkStart w:id="3" w:name="_Hlk89785580"/>
      <w:r w:rsidRPr="003F2329">
        <w:rPr>
          <w:rFonts w:ascii="Times New Roman" w:hAnsi="Times New Roman"/>
          <w:bCs/>
          <w:sz w:val="24"/>
          <w:szCs w:val="24"/>
          <w:lang w:bidi="en-US"/>
        </w:rPr>
        <w:t>Год обучения -1</w:t>
      </w:r>
    </w:p>
    <w:p w:rsidR="006A77C1" w:rsidRDefault="006A77C1" w:rsidP="006A77C1">
      <w:pPr>
        <w:spacing w:after="0" w:line="240" w:lineRule="auto"/>
        <w:rPr>
          <w:rFonts w:ascii="Times New Roman" w:hAnsi="Times New Roman"/>
          <w:bCs/>
          <w:sz w:val="24"/>
          <w:szCs w:val="24"/>
          <w:lang w:bidi="en-US"/>
        </w:rPr>
      </w:pPr>
      <w:r w:rsidRPr="003F2329">
        <w:rPr>
          <w:rFonts w:ascii="Times New Roman" w:hAnsi="Times New Roman"/>
          <w:bCs/>
          <w:sz w:val="24"/>
          <w:szCs w:val="24"/>
          <w:lang w:bidi="en-US"/>
        </w:rPr>
        <w:t>Количество учебных недель-</w:t>
      </w:r>
      <w:r>
        <w:rPr>
          <w:rFonts w:ascii="Times New Roman" w:hAnsi="Times New Roman"/>
          <w:bCs/>
          <w:sz w:val="24"/>
          <w:szCs w:val="24"/>
          <w:lang w:bidi="en-US"/>
        </w:rPr>
        <w:t>36</w:t>
      </w:r>
    </w:p>
    <w:p w:rsidR="006A77C1" w:rsidRDefault="006A77C1" w:rsidP="006A77C1">
      <w:pPr>
        <w:spacing w:after="0" w:line="240" w:lineRule="auto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Количество учебных дней-72</w:t>
      </w:r>
    </w:p>
    <w:bookmarkEnd w:id="3"/>
    <w:p w:rsidR="006A77C1" w:rsidRDefault="006A77C1" w:rsidP="006A77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r w:rsidRPr="00BB0047">
        <w:rPr>
          <w:rFonts w:ascii="Times New Roman" w:hAnsi="Times New Roman"/>
          <w:sz w:val="28"/>
          <w:szCs w:val="28"/>
          <w:lang w:bidi="en-US"/>
        </w:rPr>
        <w:t>1 модуль</w:t>
      </w:r>
    </w:p>
    <w:p w:rsidR="006A77C1" w:rsidRDefault="006A77C1" w:rsidP="006A77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</w:p>
    <w:tbl>
      <w:tblPr>
        <w:tblStyle w:val="aa"/>
        <w:tblW w:w="15962" w:type="dxa"/>
        <w:tblLayout w:type="fixed"/>
        <w:tblLook w:val="04A0" w:firstRow="1" w:lastRow="0" w:firstColumn="1" w:lastColumn="0" w:noHBand="0" w:noVBand="1"/>
      </w:tblPr>
      <w:tblGrid>
        <w:gridCol w:w="604"/>
        <w:gridCol w:w="1125"/>
        <w:gridCol w:w="931"/>
        <w:gridCol w:w="992"/>
        <w:gridCol w:w="992"/>
        <w:gridCol w:w="3686"/>
        <w:gridCol w:w="1701"/>
        <w:gridCol w:w="1701"/>
        <w:gridCol w:w="1417"/>
        <w:gridCol w:w="2813"/>
      </w:tblGrid>
      <w:tr w:rsidR="00CC6FE2" w:rsidTr="00775A07">
        <w:tc>
          <w:tcPr>
            <w:tcW w:w="604" w:type="dxa"/>
          </w:tcPr>
          <w:p w:rsidR="00CC6FE2" w:rsidRPr="00576234" w:rsidRDefault="00CC6FE2" w:rsidP="006A77C1">
            <w:pPr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</w:pPr>
            <w:bookmarkStart w:id="4" w:name="_Hlk90368798"/>
            <w:r w:rsidRPr="00576234"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  <w:t>№</w:t>
            </w:r>
          </w:p>
        </w:tc>
        <w:tc>
          <w:tcPr>
            <w:tcW w:w="1125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месяц</w:t>
            </w:r>
          </w:p>
        </w:tc>
        <w:tc>
          <w:tcPr>
            <w:tcW w:w="931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число</w:t>
            </w:r>
          </w:p>
        </w:tc>
        <w:tc>
          <w:tcPr>
            <w:tcW w:w="992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Время проведения</w:t>
            </w:r>
          </w:p>
        </w:tc>
        <w:tc>
          <w:tcPr>
            <w:tcW w:w="992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Кол-во часов</w:t>
            </w:r>
          </w:p>
        </w:tc>
        <w:tc>
          <w:tcPr>
            <w:tcW w:w="3686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Тема занятия</w:t>
            </w:r>
          </w:p>
        </w:tc>
        <w:tc>
          <w:tcPr>
            <w:tcW w:w="1701" w:type="dxa"/>
          </w:tcPr>
          <w:p w:rsidR="00CC6FE2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Форма занятия</w:t>
            </w:r>
          </w:p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Форма контроля</w:t>
            </w:r>
          </w:p>
        </w:tc>
        <w:tc>
          <w:tcPr>
            <w:tcW w:w="1417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Место проведения</w:t>
            </w:r>
          </w:p>
        </w:tc>
        <w:tc>
          <w:tcPr>
            <w:tcW w:w="2813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Примечания</w:t>
            </w: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25" w:type="dxa"/>
          </w:tcPr>
          <w:p w:rsidR="00775A07" w:rsidRPr="001F75BD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Default="00775A07" w:rsidP="00775A07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Водное занятие</w:t>
            </w:r>
          </w:p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баскетбола в России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</w:t>
            </w:r>
          </w:p>
        </w:tc>
        <w:tc>
          <w:tcPr>
            <w:tcW w:w="1417" w:type="dxa"/>
          </w:tcPr>
          <w:p w:rsidR="00775A07" w:rsidRPr="00395477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Учебный класс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Гигиенические сведения и меры безопасности на занятиях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передвижения при нападении.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Тактика нападения. Индивидуальные действия с </w:t>
            </w: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мячом и без мяча.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Комплексное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практическое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</w:t>
            </w: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анализ,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наблюдение,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Спортивны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испытания.</w:t>
            </w:r>
          </w:p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Учебная игра.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775A07" w:rsidRPr="00395477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Костно- мышечная система, ее строение, функции.</w:t>
            </w:r>
          </w:p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Техника передвижения приставными шагами.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действия при нападении с мячом и без мяча.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действия при нападении. Учебная игра.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125" w:type="dxa"/>
          </w:tcPr>
          <w:p w:rsidR="00775A07" w:rsidRPr="001F75BD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Гигиенические основы режима труда  и отдыха юных </w:t>
            </w: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спортсменов. ОФП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анализ,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й</w:t>
            </w:r>
          </w:p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передвижений.</w:t>
            </w:r>
          </w:p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Выбор способа ловли в зависимости от направления и силы  полета мяча.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double" w:sz="6" w:space="0" w:color="000001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двух игроков  - «заслон в движении». Учебная игра.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double" w:sz="6" w:space="0" w:color="000001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инфекционных заболеваний при занятиях спортом. Сочетание выполнения различных способов ловли мяча в условиях жесткого сопротивления.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трех игроков  - «скрестный выход».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анализ, наблюдение,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упражнений на развитие специальных физических качеств. Учебная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</w:t>
            </w: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 требования к питанию юных спортсменов. ОФП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1125" w:type="dxa"/>
          </w:tcPr>
          <w:p w:rsidR="00775A07" w:rsidRPr="001F75BD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Скрытые передачи мяча под рукой, из-за спины, из-за спины в пол. СФП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изученных взаимодействий в условиях позиционного нападения.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изученных взаимодействий в условиях личного прессинга.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анализ, наблюдение, практическая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Восстановительные мероприятия в спорте. Инструкторская и судейская практика. Учебная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испытания.</w:t>
            </w:r>
          </w:p>
          <w:p w:rsidR="00775A07" w:rsidRPr="00CD073E" w:rsidRDefault="00775A07" w:rsidP="00775A07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над головой (полукрюк, крюк).</w:t>
            </w:r>
          </w:p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Систематический врачебный контроль за юными спортсменами. ОФП. Командные действия в нападении.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изученных способов ловли, передач, ведения, бросков в зависимости от ситуации на площадке.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 в процессе занятий спортом.</w:t>
            </w:r>
          </w:p>
          <w:p w:rsidR="00775A07" w:rsidRPr="00CD073E" w:rsidRDefault="00775A07" w:rsidP="00775A07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с поворотом кругом.</w:t>
            </w:r>
          </w:p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25</w:t>
            </w:r>
          </w:p>
        </w:tc>
        <w:tc>
          <w:tcPr>
            <w:tcW w:w="1125" w:type="dxa"/>
          </w:tcPr>
          <w:p w:rsidR="00775A07" w:rsidRPr="001F75BD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лекабрь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Сочетание выполнения бросков мяча из различных точек в условиях жесткого сопротивления.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лекабрь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Выбор места и момента для борьбы за отскочивший от щита мяч при блокировке. Учебная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лекабрь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Противодействие взаимодействию двух игроков – «заслону в движении». СФП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лекабрь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Травматизм и заболеваемость в процессе занятий спортом, оказание первой помощи при несчастных случаях. ОФП. Бросок мяча в движении с одного шага.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лекабрь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Блокировка при борьбе за овладение мячом, отскочившим от щита.</w:t>
            </w:r>
          </w:p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75A07" w:rsidTr="00775A07">
        <w:tc>
          <w:tcPr>
            <w:tcW w:w="604" w:type="dxa"/>
          </w:tcPr>
          <w:p w:rsidR="00775A07" w:rsidRPr="003F2329" w:rsidRDefault="00775A07" w:rsidP="00775A07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1125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лекабрь</w:t>
            </w:r>
          </w:p>
        </w:tc>
        <w:tc>
          <w:tcPr>
            <w:tcW w:w="931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775A07" w:rsidRDefault="00775A07" w:rsidP="0077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75A07" w:rsidRDefault="00775A07" w:rsidP="00775A07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Соревнования по баскетболу</w:t>
            </w:r>
          </w:p>
          <w:p w:rsidR="00775A07" w:rsidRPr="00CD073E" w:rsidRDefault="00775A07" w:rsidP="00775A0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Инструкторская и судейская практика.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Беседа, практическая работа</w:t>
            </w:r>
          </w:p>
        </w:tc>
        <w:tc>
          <w:tcPr>
            <w:tcW w:w="1417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 хал</w:t>
            </w:r>
          </w:p>
        </w:tc>
        <w:tc>
          <w:tcPr>
            <w:tcW w:w="2813" w:type="dxa"/>
          </w:tcPr>
          <w:p w:rsidR="00775A07" w:rsidRDefault="00775A07" w:rsidP="00775A07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bookmarkEnd w:id="4"/>
    </w:tbl>
    <w:p w:rsidR="006A77C1" w:rsidRDefault="006A77C1" w:rsidP="006A77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6A77C1" w:rsidRDefault="006A77C1" w:rsidP="006A77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6A77C1" w:rsidRPr="006A77C1" w:rsidRDefault="006A77C1" w:rsidP="006A77C1">
      <w:pPr>
        <w:pStyle w:val="a3"/>
        <w:numPr>
          <w:ilvl w:val="0"/>
          <w:numId w:val="22"/>
        </w:numPr>
        <w:jc w:val="center"/>
        <w:rPr>
          <w:rFonts w:eastAsia="Calibri"/>
          <w:sz w:val="28"/>
          <w:szCs w:val="28"/>
          <w:lang w:bidi="en-US"/>
        </w:rPr>
      </w:pPr>
      <w:r w:rsidRPr="006A77C1">
        <w:rPr>
          <w:rFonts w:eastAsia="Calibri"/>
          <w:sz w:val="28"/>
          <w:szCs w:val="28"/>
          <w:lang w:bidi="en-US"/>
        </w:rPr>
        <w:t>модуль</w:t>
      </w:r>
    </w:p>
    <w:p w:rsidR="006A77C1" w:rsidRPr="00395477" w:rsidRDefault="006A77C1" w:rsidP="006A77C1">
      <w:pPr>
        <w:pStyle w:val="a3"/>
        <w:ind w:left="360"/>
        <w:rPr>
          <w:rFonts w:eastAsia="Calibri"/>
          <w:sz w:val="28"/>
          <w:szCs w:val="28"/>
          <w:lang w:bidi="en-US"/>
        </w:rPr>
      </w:pPr>
    </w:p>
    <w:tbl>
      <w:tblPr>
        <w:tblStyle w:val="aa"/>
        <w:tblW w:w="14786" w:type="dxa"/>
        <w:tblLook w:val="04A0" w:firstRow="1" w:lastRow="0" w:firstColumn="1" w:lastColumn="0" w:noHBand="0" w:noVBand="1"/>
      </w:tblPr>
      <w:tblGrid>
        <w:gridCol w:w="634"/>
        <w:gridCol w:w="1048"/>
        <w:gridCol w:w="942"/>
        <w:gridCol w:w="966"/>
        <w:gridCol w:w="1050"/>
        <w:gridCol w:w="3676"/>
        <w:gridCol w:w="1685"/>
        <w:gridCol w:w="1633"/>
        <w:gridCol w:w="1545"/>
        <w:gridCol w:w="1607"/>
      </w:tblGrid>
      <w:tr w:rsidR="00CC6FE2" w:rsidRPr="001A6B03" w:rsidTr="00CC6FE2">
        <w:tc>
          <w:tcPr>
            <w:tcW w:w="634" w:type="dxa"/>
          </w:tcPr>
          <w:p w:rsidR="00CC6FE2" w:rsidRPr="00576234" w:rsidRDefault="00CC6FE2" w:rsidP="006A77C1">
            <w:pPr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8"/>
                <w:szCs w:val="28"/>
                <w:lang w:bidi="en-US"/>
              </w:rPr>
              <w:t>№</w:t>
            </w:r>
          </w:p>
        </w:tc>
        <w:tc>
          <w:tcPr>
            <w:tcW w:w="1048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месяц</w:t>
            </w:r>
          </w:p>
        </w:tc>
        <w:tc>
          <w:tcPr>
            <w:tcW w:w="942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число</w:t>
            </w:r>
          </w:p>
        </w:tc>
        <w:tc>
          <w:tcPr>
            <w:tcW w:w="966" w:type="dxa"/>
          </w:tcPr>
          <w:p w:rsidR="00CC6FE2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Время</w:t>
            </w:r>
          </w:p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провед</w:t>
            </w:r>
          </w:p>
        </w:tc>
        <w:tc>
          <w:tcPr>
            <w:tcW w:w="1050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Кол-во часов</w:t>
            </w:r>
          </w:p>
        </w:tc>
        <w:tc>
          <w:tcPr>
            <w:tcW w:w="3676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Тема занятия</w:t>
            </w:r>
          </w:p>
        </w:tc>
        <w:tc>
          <w:tcPr>
            <w:tcW w:w="1685" w:type="dxa"/>
          </w:tcPr>
          <w:p w:rsidR="00CC6FE2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Форма занятия</w:t>
            </w:r>
          </w:p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633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Форма контроля</w:t>
            </w:r>
          </w:p>
        </w:tc>
        <w:tc>
          <w:tcPr>
            <w:tcW w:w="1545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Место проведения</w:t>
            </w:r>
          </w:p>
        </w:tc>
        <w:tc>
          <w:tcPr>
            <w:tcW w:w="1607" w:type="dxa"/>
          </w:tcPr>
          <w:p w:rsidR="00CC6FE2" w:rsidRPr="00576234" w:rsidRDefault="00CC6FE2" w:rsidP="006A77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234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Примечания</w:t>
            </w: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048" w:type="dxa"/>
          </w:tcPr>
          <w:p w:rsidR="00CD073E" w:rsidRPr="001F75BD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баскетбола в России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</w:t>
            </w:r>
          </w:p>
        </w:tc>
        <w:tc>
          <w:tcPr>
            <w:tcW w:w="1545" w:type="dxa"/>
          </w:tcPr>
          <w:p w:rsidR="00CD073E" w:rsidRPr="00395477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Учебный класс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Гигиенические сведения и меры безопасности на занятиях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Учебный класс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передвижения при нападении.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Тактика нападения. Индивидуальные действия с мячом и без мяча.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</w:t>
            </w: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5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испытания.</w:t>
            </w:r>
          </w:p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D073E" w:rsidRPr="00395477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Костно- мышечная система, ее строение, функции.</w:t>
            </w:r>
          </w:p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Техника передвижения приставными шагами.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действия при нападении с мячом и без мяча.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действия при нападении. Учебная игра.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048" w:type="dxa"/>
          </w:tcPr>
          <w:p w:rsidR="00CD073E" w:rsidRPr="001F75BD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 основы режима труда  и отдыха юных спортсменов. ОФП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10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передвижений.</w:t>
            </w:r>
          </w:p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Выбор способа ловли в зависимости от направления и силы  полета мяча.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double" w:sz="6" w:space="0" w:color="000001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двух игроков  - «заслон в движении». Учебная игра.</w:t>
            </w:r>
          </w:p>
        </w:tc>
        <w:tc>
          <w:tcPr>
            <w:tcW w:w="1685" w:type="dxa"/>
            <w:tcBorders>
              <w:top w:val="double" w:sz="6" w:space="0" w:color="000001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double" w:sz="6" w:space="0" w:color="000001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инфекционных заболеваний при занятиях спортом. Сочетание выполнения различных способов ловли мяча в условиях жесткого сопротивления.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трех игроков  - «скрестный выход».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15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упражнений на развитие специальных физических качеств. 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</w:t>
            </w: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 требования к питанию юных спортсменов. ОФП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1048" w:type="dxa"/>
          </w:tcPr>
          <w:p w:rsidR="00CD073E" w:rsidRPr="001F75BD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Скрытые передачи мяча под рукой, из-за спины, из-за спины в пол. СФП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изученных взаимодействий в условиях позиционного нападения.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изученных взаимодействий в условиях личного прессинга.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lastRenderedPageBreak/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Восстановительные мероприятия в спорте. Инструкторская и </w:t>
            </w: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судейская практика. Учебная игра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анализ,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Спортивный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испытания.</w:t>
            </w:r>
          </w:p>
          <w:p w:rsidR="00CD073E" w:rsidRPr="00CD073E" w:rsidRDefault="00CD073E" w:rsidP="00CD073E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над головой (полукрюк, крюк).</w:t>
            </w:r>
          </w:p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Систематический врачебный контроль за юными спортсменами. ОФП. Командные действия в нападении.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изученных способов ловли, передач, ведения, бросков в зависимости от ситуации на площадке. 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F75BD">
              <w:rPr>
                <w:rFonts w:ascii="Times New Roman" w:hAnsi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 в процессе занятий спортом.</w:t>
            </w:r>
          </w:p>
          <w:p w:rsidR="00CD073E" w:rsidRPr="00CD073E" w:rsidRDefault="00CD073E" w:rsidP="00CD073E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с поворотом кругом.</w:t>
            </w:r>
          </w:p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1048" w:type="dxa"/>
          </w:tcPr>
          <w:p w:rsidR="00CD073E" w:rsidRPr="001F75BD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Сочетание выполнения бросков мяча из различных точек в условиях жесткого сопротивления.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Выбор места и момента для борьбы за отскочивший от щита мяч при блокировке. 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Противодействие взаимодействию двух игроков – «заслону в движении». СФП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Травматизм и заболеваемость в процессе занятий спортом, оказание первой помощи при несчастных случаях. ОФП. Бросок мяча в движении с одного шага.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Блокировка при борьбе за овладение мячом, отскочившим от щита.</w:t>
            </w:r>
          </w:p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Соревнования по баскетболу</w:t>
            </w:r>
          </w:p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Инструкторская и судейская практика.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D073E" w:rsidTr="00CC6FE2">
        <w:tc>
          <w:tcPr>
            <w:tcW w:w="634" w:type="dxa"/>
          </w:tcPr>
          <w:p w:rsidR="00CD073E" w:rsidRPr="003F2329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1048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942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D073E" w:rsidRDefault="00CD073E" w:rsidP="00CC6F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lastRenderedPageBreak/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73E" w:rsidRPr="00CD073E" w:rsidRDefault="00CD073E" w:rsidP="00CD073E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Характерные особенности периодов спортивной </w:t>
            </w: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тренировки. 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анализ,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545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Спортивный зал</w:t>
            </w:r>
          </w:p>
        </w:tc>
        <w:tc>
          <w:tcPr>
            <w:tcW w:w="1607" w:type="dxa"/>
          </w:tcPr>
          <w:p w:rsidR="00CD073E" w:rsidRDefault="00CD073E" w:rsidP="00CC6FE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AD4792" w:rsidTr="00CC6FE2">
        <w:tc>
          <w:tcPr>
            <w:tcW w:w="634" w:type="dxa"/>
          </w:tcPr>
          <w:p w:rsidR="00AD4792" w:rsidRPr="003F2329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F2329">
              <w:rPr>
                <w:rFonts w:ascii="Times New Roman" w:hAnsi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1048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942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AD4792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4792" w:rsidRPr="00CD073E" w:rsidRDefault="00AD4792" w:rsidP="00AD4792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Соревнования по баскетболу</w:t>
            </w:r>
          </w:p>
          <w:p w:rsidR="00AD4792" w:rsidRPr="00CD073E" w:rsidRDefault="00AD4792" w:rsidP="00AD4792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Инструкторская и судейская практика.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AD4792" w:rsidTr="00CC6FE2">
        <w:tc>
          <w:tcPr>
            <w:tcW w:w="634" w:type="dxa"/>
          </w:tcPr>
          <w:p w:rsidR="00AD4792" w:rsidRPr="003F2329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1048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AD4792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4792" w:rsidRPr="00CD073E" w:rsidRDefault="00AD4792" w:rsidP="00AD4792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Соревнования по баскетболу</w:t>
            </w:r>
          </w:p>
          <w:p w:rsidR="00AD4792" w:rsidRPr="00CD073E" w:rsidRDefault="00AD4792" w:rsidP="00AD4792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Инструкторская и судейская практика.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Pr="003841F7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Pr="00212093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545" w:type="dxa"/>
          </w:tcPr>
          <w:p w:rsidR="00AD4792" w:rsidRPr="00395477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AD4792" w:rsidTr="00CC6FE2">
        <w:tc>
          <w:tcPr>
            <w:tcW w:w="634" w:type="dxa"/>
          </w:tcPr>
          <w:p w:rsidR="00AD4792" w:rsidRPr="003F2329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34</w:t>
            </w:r>
          </w:p>
        </w:tc>
        <w:tc>
          <w:tcPr>
            <w:tcW w:w="1048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AD4792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4792" w:rsidRPr="00CD073E" w:rsidRDefault="00AD4792" w:rsidP="00AD4792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Правила игры и методика судейства.</w:t>
            </w:r>
          </w:p>
          <w:p w:rsidR="00AD4792" w:rsidRPr="00CD073E" w:rsidRDefault="00AD4792" w:rsidP="00AD4792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Учебная игра.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Pr="003841F7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Pr="00212093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45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5477">
              <w:rPr>
                <w:rFonts w:ascii="Times New Roman" w:hAnsi="Times New Roman"/>
                <w:sz w:val="24"/>
                <w:szCs w:val="24"/>
                <w:lang w:bidi="en-US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ый</w:t>
            </w:r>
          </w:p>
          <w:p w:rsidR="00AD4792" w:rsidRPr="00395477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зал</w:t>
            </w:r>
          </w:p>
        </w:tc>
        <w:tc>
          <w:tcPr>
            <w:tcW w:w="1607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AD4792" w:rsidTr="00CC6FE2">
        <w:tc>
          <w:tcPr>
            <w:tcW w:w="634" w:type="dxa"/>
          </w:tcPr>
          <w:p w:rsidR="00AD4792" w:rsidRPr="003F2329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35</w:t>
            </w:r>
          </w:p>
        </w:tc>
        <w:tc>
          <w:tcPr>
            <w:tcW w:w="1048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AD4792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4792" w:rsidRPr="00CD073E" w:rsidRDefault="00AD4792" w:rsidP="00AD4792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Соревнования по баскетболу</w:t>
            </w:r>
          </w:p>
          <w:p w:rsidR="00AD4792" w:rsidRPr="00CD073E" w:rsidRDefault="00AD4792" w:rsidP="00AD4792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Инструкторская и судейская практика.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Pr="003841F7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Pr="00212093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AD4792" w:rsidRPr="00395477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AD4792" w:rsidTr="00CC6FE2">
        <w:tc>
          <w:tcPr>
            <w:tcW w:w="634" w:type="dxa"/>
          </w:tcPr>
          <w:p w:rsidR="00AD4792" w:rsidRPr="003F2329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36</w:t>
            </w:r>
          </w:p>
        </w:tc>
        <w:tc>
          <w:tcPr>
            <w:tcW w:w="1048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AD4792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4792" w:rsidRPr="00CD073E" w:rsidRDefault="00AD4792" w:rsidP="00AD4792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Соревнования по баскетболу</w:t>
            </w:r>
          </w:p>
          <w:p w:rsidR="00AD4792" w:rsidRPr="00CD073E" w:rsidRDefault="00AD4792" w:rsidP="00AD4792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Инструкторская и судейская практика.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Pr="003841F7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Pr="00212093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анализ, наблюдение, практическая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545" w:type="dxa"/>
          </w:tcPr>
          <w:p w:rsidR="00AD4792" w:rsidRPr="00395477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Спортивный зал</w:t>
            </w:r>
          </w:p>
        </w:tc>
        <w:tc>
          <w:tcPr>
            <w:tcW w:w="1607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AD4792" w:rsidTr="00CC6FE2">
        <w:tc>
          <w:tcPr>
            <w:tcW w:w="634" w:type="dxa"/>
          </w:tcPr>
          <w:p w:rsidR="00AD4792" w:rsidRPr="003F2329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37</w:t>
            </w:r>
          </w:p>
        </w:tc>
        <w:tc>
          <w:tcPr>
            <w:tcW w:w="1048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AD4792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4792" w:rsidRPr="00CD073E" w:rsidRDefault="00AD4792" w:rsidP="00AD4792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История развития баскетбола.</w:t>
            </w:r>
          </w:p>
          <w:p w:rsidR="00AD4792" w:rsidRPr="00CD073E" w:rsidRDefault="00AD4792" w:rsidP="00AD4792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испытания.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Pr="003841F7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Pr="00212093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1545" w:type="dxa"/>
          </w:tcPr>
          <w:p w:rsidR="00AD4792" w:rsidRPr="00395477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AD4792" w:rsidTr="00CC6FE2">
        <w:tc>
          <w:tcPr>
            <w:tcW w:w="634" w:type="dxa"/>
          </w:tcPr>
          <w:p w:rsidR="00AD4792" w:rsidRPr="003F2329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38</w:t>
            </w:r>
          </w:p>
        </w:tc>
        <w:tc>
          <w:tcPr>
            <w:tcW w:w="1048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AD4792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4792" w:rsidRPr="00CD073E" w:rsidRDefault="00AD4792" w:rsidP="00AD4792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Соревнования по баскетболу</w:t>
            </w:r>
          </w:p>
          <w:p w:rsidR="00AD4792" w:rsidRPr="00CD073E" w:rsidRDefault="00AD4792" w:rsidP="00AD4792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Инструкторская и судейская практика.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Pr="003841F7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AD4792" w:rsidRPr="00212093" w:rsidRDefault="00AD4792" w:rsidP="00AD4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практическая работа</w:t>
            </w:r>
          </w:p>
        </w:tc>
        <w:tc>
          <w:tcPr>
            <w:tcW w:w="1545" w:type="dxa"/>
          </w:tcPr>
          <w:p w:rsidR="00AD4792" w:rsidRPr="00395477" w:rsidRDefault="00AD4792" w:rsidP="00AD479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AD4792" w:rsidRDefault="00AD4792" w:rsidP="00AD479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11241" w:rsidTr="00CC6FE2">
        <w:tc>
          <w:tcPr>
            <w:tcW w:w="634" w:type="dxa"/>
          </w:tcPr>
          <w:p w:rsidR="00C11241" w:rsidRPr="003F2329" w:rsidRDefault="00C11241" w:rsidP="00C1124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39</w:t>
            </w:r>
          </w:p>
        </w:tc>
        <w:tc>
          <w:tcPr>
            <w:tcW w:w="1048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11241" w:rsidRDefault="00C11241" w:rsidP="00C11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11241" w:rsidRDefault="00C11241" w:rsidP="00C11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241" w:rsidRPr="00CD073E" w:rsidRDefault="00C11241" w:rsidP="00C11241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Соревнования по баскетболу</w:t>
            </w:r>
          </w:p>
          <w:p w:rsidR="00C11241" w:rsidRPr="00CD073E" w:rsidRDefault="00C11241" w:rsidP="00C1124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Инструкторская и судейская практика.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11241" w:rsidRPr="003841F7" w:rsidRDefault="00C11241" w:rsidP="00C11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11241" w:rsidRPr="00212093" w:rsidRDefault="00C11241" w:rsidP="00C11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11241" w:rsidRPr="00395477" w:rsidRDefault="00C11241" w:rsidP="00C1124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11241" w:rsidTr="00CC6FE2">
        <w:tc>
          <w:tcPr>
            <w:tcW w:w="634" w:type="dxa"/>
          </w:tcPr>
          <w:p w:rsidR="00C11241" w:rsidRPr="003F2329" w:rsidRDefault="00C11241" w:rsidP="00C1124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40</w:t>
            </w:r>
          </w:p>
        </w:tc>
        <w:tc>
          <w:tcPr>
            <w:tcW w:w="1048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11241" w:rsidRDefault="00C11241" w:rsidP="00C11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11241" w:rsidRDefault="00C11241" w:rsidP="00C11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241" w:rsidRPr="00CD073E" w:rsidRDefault="00C11241" w:rsidP="00C11241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Соревнования по баскетболу</w:t>
            </w:r>
          </w:p>
          <w:p w:rsidR="00C11241" w:rsidRPr="00CD073E" w:rsidRDefault="00C11241" w:rsidP="00C1124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Инструкторская и судейская практика.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11241" w:rsidRPr="003841F7" w:rsidRDefault="00C11241" w:rsidP="00C11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11241" w:rsidRPr="00A9142E" w:rsidRDefault="00C11241" w:rsidP="00C11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545" w:type="dxa"/>
          </w:tcPr>
          <w:p w:rsidR="00C11241" w:rsidRPr="00395477" w:rsidRDefault="00C11241" w:rsidP="00C1124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11241" w:rsidTr="00CC6FE2">
        <w:tc>
          <w:tcPr>
            <w:tcW w:w="634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41</w:t>
            </w:r>
          </w:p>
        </w:tc>
        <w:tc>
          <w:tcPr>
            <w:tcW w:w="1048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11241" w:rsidRDefault="00C11241" w:rsidP="00C11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11241" w:rsidRDefault="00C11241" w:rsidP="00C11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241" w:rsidRPr="00CD073E" w:rsidRDefault="00C11241" w:rsidP="00C11241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Соревнования по баскетболу</w:t>
            </w:r>
          </w:p>
          <w:p w:rsidR="00C11241" w:rsidRPr="00CD073E" w:rsidRDefault="00C11241" w:rsidP="00C1124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Инструкторская и судейская практика.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11241" w:rsidRDefault="00C11241" w:rsidP="00C11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11241" w:rsidRDefault="00C11241" w:rsidP="00C11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анализ, наблюдение, практическая работа</w:t>
            </w:r>
          </w:p>
        </w:tc>
        <w:tc>
          <w:tcPr>
            <w:tcW w:w="1545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1607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11241" w:rsidTr="00CC6FE2">
        <w:tc>
          <w:tcPr>
            <w:tcW w:w="634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42</w:t>
            </w:r>
          </w:p>
        </w:tc>
        <w:tc>
          <w:tcPr>
            <w:tcW w:w="1048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942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11241" w:rsidRDefault="00C11241" w:rsidP="00C11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19.40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11241" w:rsidRDefault="00C11241" w:rsidP="00C11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lastRenderedPageBreak/>
              <w:t>2</w:t>
            </w:r>
          </w:p>
        </w:tc>
        <w:tc>
          <w:tcPr>
            <w:tcW w:w="3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241" w:rsidRPr="00CD073E" w:rsidRDefault="00C11241" w:rsidP="00C11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</w:rPr>
              <w:t>Подведение итогов за год</w:t>
            </w:r>
          </w:p>
        </w:tc>
        <w:tc>
          <w:tcPr>
            <w:tcW w:w="1685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11241" w:rsidRDefault="00C11241" w:rsidP="00C11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</w:t>
            </w:r>
          </w:p>
          <w:p w:rsidR="00C11241" w:rsidRDefault="00C11241" w:rsidP="00C11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633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FFFFFF"/>
          </w:tcPr>
          <w:p w:rsidR="00C11241" w:rsidRDefault="00C11241" w:rsidP="00C11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анализ, </w:t>
            </w:r>
            <w:r w:rsidRPr="00212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545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Учебный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класс</w:t>
            </w:r>
          </w:p>
        </w:tc>
        <w:tc>
          <w:tcPr>
            <w:tcW w:w="1607" w:type="dxa"/>
          </w:tcPr>
          <w:p w:rsidR="00C11241" w:rsidRDefault="00C11241" w:rsidP="00C1124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</w:tbl>
    <w:p w:rsidR="006A77C1" w:rsidRDefault="006A77C1" w:rsidP="006A77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6A77C1" w:rsidRPr="00A077AE" w:rsidRDefault="006A77C1" w:rsidP="006A77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6A77C1" w:rsidRPr="0016078B" w:rsidRDefault="006A77C1" w:rsidP="0016078B">
      <w:pPr>
        <w:pStyle w:val="2"/>
        <w:spacing w:line="240" w:lineRule="auto"/>
        <w:ind w:firstLine="709"/>
        <w:jc w:val="center"/>
        <w:rPr>
          <w:sz w:val="28"/>
          <w:szCs w:val="28"/>
        </w:rPr>
      </w:pPr>
    </w:p>
    <w:p w:rsidR="00ED051F" w:rsidRPr="00ED051F" w:rsidRDefault="00ED051F" w:rsidP="00ED05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0EC0" w:rsidRDefault="00370EC0" w:rsidP="00FB0DDD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sectPr w:rsidR="00370EC0" w:rsidSect="00F65BF5">
          <w:pgSz w:w="16838" w:h="11906" w:orient="landscape"/>
          <w:pgMar w:top="1701" w:right="1134" w:bottom="851" w:left="1134" w:header="709" w:footer="709" w:gutter="284"/>
          <w:cols w:space="708"/>
          <w:docGrid w:linePitch="360"/>
        </w:sectPr>
      </w:pPr>
    </w:p>
    <w:p w:rsidR="00370EC0" w:rsidRDefault="00370EC0" w:rsidP="00FB0DDD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</w:p>
    <w:p w:rsidR="00370EC0" w:rsidRPr="00370EC0" w:rsidRDefault="00370EC0" w:rsidP="00370EC0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EC0">
        <w:rPr>
          <w:rFonts w:ascii="Times New Roman" w:hAnsi="Times New Roman"/>
          <w:b/>
          <w:sz w:val="28"/>
          <w:szCs w:val="28"/>
        </w:rPr>
        <w:t xml:space="preserve">Условия реализации программы </w:t>
      </w:r>
    </w:p>
    <w:p w:rsidR="00370EC0" w:rsidRPr="00370EC0" w:rsidRDefault="00370EC0" w:rsidP="00370EC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>Для успешной реализации программы необходимо:</w:t>
      </w:r>
    </w:p>
    <w:p w:rsidR="00370EC0" w:rsidRPr="00370EC0" w:rsidRDefault="00370EC0" w:rsidP="00370EC0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>наличие помещения для учебных занятий, рассчитанного на 15 человек и отвечающего правилам СанПин;</w:t>
      </w:r>
    </w:p>
    <w:p w:rsidR="00370EC0" w:rsidRPr="00370EC0" w:rsidRDefault="00370EC0" w:rsidP="00370EC0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>регулярное посещение занятий обучающимися;</w:t>
      </w:r>
    </w:p>
    <w:p w:rsidR="00370EC0" w:rsidRPr="00370EC0" w:rsidRDefault="00370EC0" w:rsidP="00370EC0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>технические средства обучения (видео, аудиоаппаратура и др.);</w:t>
      </w:r>
    </w:p>
    <w:p w:rsidR="00370EC0" w:rsidRPr="00370EC0" w:rsidRDefault="00370EC0" w:rsidP="00370EC0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>методические средства обучения (видео, аудиозаписи, методическая и учебная литература, методические разработки.);</w:t>
      </w:r>
    </w:p>
    <w:p w:rsidR="00765498" w:rsidRDefault="00370EC0" w:rsidP="00370EC0">
      <w:pPr>
        <w:ind w:righ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4D34">
        <w:rPr>
          <w:rFonts w:ascii="Times New Roman" w:hAnsi="Times New Roman"/>
          <w:b/>
          <w:sz w:val="28"/>
          <w:szCs w:val="28"/>
        </w:rPr>
        <w:t>Информационное обеспечение</w:t>
      </w:r>
      <w:r w:rsidRPr="00370EC0">
        <w:rPr>
          <w:rFonts w:ascii="Times New Roman" w:hAnsi="Times New Roman"/>
          <w:sz w:val="28"/>
          <w:szCs w:val="28"/>
        </w:rPr>
        <w:t xml:space="preserve"> представлено аудио-, видео-, фото-, интернет-источниками.</w:t>
      </w:r>
    </w:p>
    <w:p w:rsidR="00765498" w:rsidRPr="00765498" w:rsidRDefault="00370EC0" w:rsidP="00765498">
      <w:pPr>
        <w:keepNext/>
        <w:widowControl w:val="0"/>
        <w:tabs>
          <w:tab w:val="left" w:pos="1433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</w:pPr>
      <w:r w:rsidRPr="00370EC0">
        <w:rPr>
          <w:rFonts w:ascii="Times New Roman" w:hAnsi="Times New Roman"/>
          <w:sz w:val="28"/>
          <w:szCs w:val="28"/>
        </w:rPr>
        <w:t xml:space="preserve"> </w:t>
      </w:r>
      <w:r w:rsidR="00765498" w:rsidRPr="00765498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 xml:space="preserve">         </w:t>
      </w:r>
      <w:bookmarkStart w:id="5" w:name="_Hlk74316961"/>
      <w:r w:rsidR="00765498" w:rsidRPr="00765498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>Также важнейшим условием реализации образовательного процесса с использованием технологий дистанционного обучения  по программе, является создание комплекса программно-технических средств дистанционного обучения (КПТС ДО) и обеспечение его постоянного функционирования.</w:t>
      </w:r>
    </w:p>
    <w:p w:rsidR="00765498" w:rsidRPr="00765498" w:rsidRDefault="00765498" w:rsidP="00765498">
      <w:pPr>
        <w:keepNext/>
        <w:widowControl w:val="0"/>
        <w:tabs>
          <w:tab w:val="left" w:pos="1211"/>
        </w:tabs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</w:pPr>
      <w:r w:rsidRPr="00765498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>. Основными подсистемами КПТС ДО являются следующие:</w:t>
      </w:r>
    </w:p>
    <w:p w:rsidR="00765498" w:rsidRPr="00765498" w:rsidRDefault="00765498" w:rsidP="00765498">
      <w:pPr>
        <w:keepNext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</w:pPr>
      <w:r w:rsidRPr="00765498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>техническая подсистема (сервер, коммутационное оборудование, каналы связи);</w:t>
      </w:r>
    </w:p>
    <w:p w:rsidR="00765498" w:rsidRPr="00765498" w:rsidRDefault="00765498" w:rsidP="00765498">
      <w:pPr>
        <w:keepNext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</w:pPr>
      <w:r w:rsidRPr="00765498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 xml:space="preserve">программная подсистема (сетевая операционная система, </w:t>
      </w:r>
      <w:r w:rsidRPr="00765498">
        <w:rPr>
          <w:rFonts w:ascii="Times New Roman" w:eastAsia="Times New Roman" w:hAnsi="Times New Roman"/>
          <w:color w:val="000000"/>
          <w:sz w:val="28"/>
          <w:szCs w:val="28"/>
          <w:lang w:val="en-US" w:eastAsia="zh-CN" w:bidi="ru-RU"/>
        </w:rPr>
        <w:t>WEB</w:t>
      </w:r>
      <w:r w:rsidRPr="00765498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 xml:space="preserve">-сервер, система управления базой данных, модульная объектно-ориентированная программа (оболочка) дистанционного обучения, может быть и программа- интерпретатор языка программирования высокого уровня); </w:t>
      </w:r>
    </w:p>
    <w:p w:rsidR="00765498" w:rsidRPr="00765498" w:rsidRDefault="00765498" w:rsidP="00765498">
      <w:pPr>
        <w:keepNext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</w:pPr>
      <w:r w:rsidRPr="00765498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 xml:space="preserve">подсистема обеспечения безопасности (средство защиты от сетевых атак - техническое или программное, антивирусная система защиты); </w:t>
      </w:r>
    </w:p>
    <w:p w:rsidR="00765498" w:rsidRPr="00765498" w:rsidRDefault="00765498" w:rsidP="00765498">
      <w:pPr>
        <w:keepNext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</w:pPr>
      <w:r w:rsidRPr="00765498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>информационная подсистема (учебные курсы, перечень информационно-образовательных ресурсов, данные по организации и состоянию процесса дистанционного обучения, в том числе учет текущей успеваемости, прохождения учебного материала, фиксация синхронного и асинхронного взаимодействия педагога и обучающегося).</w:t>
      </w:r>
    </w:p>
    <w:p w:rsidR="00765498" w:rsidRPr="00765498" w:rsidRDefault="00765498" w:rsidP="0076549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ru-RU"/>
        </w:rPr>
      </w:pPr>
      <w:r w:rsidRPr="00765498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 xml:space="preserve">  Для эффективного функционирования КПТС ДО должен соответствовать следующим условиям.</w:t>
      </w:r>
    </w:p>
    <w:p w:rsidR="00765498" w:rsidRPr="00765498" w:rsidRDefault="00765498" w:rsidP="00765498">
      <w:pPr>
        <w:keepNext/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ru-RU"/>
        </w:rPr>
      </w:pPr>
      <w:r w:rsidRPr="0076549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ru-RU"/>
        </w:rPr>
        <w:t xml:space="preserve"> Полнота реализации задач и функций дистанционного обучения</w:t>
      </w:r>
      <w:r w:rsidRPr="00765498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>: преимущественно определяется возможностями программной оболочки дистанционного обучения, выбор которой находится в компетенции ОУ. При этом целесообразно использование свободно распространяемого программного обеспечения.</w:t>
      </w:r>
    </w:p>
    <w:p w:rsidR="00765498" w:rsidRPr="00765498" w:rsidRDefault="00765498" w:rsidP="00765498">
      <w:pPr>
        <w:keepNext/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ru-RU"/>
        </w:rPr>
      </w:pPr>
      <w:r w:rsidRPr="0076549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ru-RU"/>
        </w:rPr>
        <w:t xml:space="preserve"> Высокая техническая надежность:</w:t>
      </w:r>
      <w:r w:rsidRPr="00765498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 xml:space="preserve"> определяется временем остановок при работе КПТС ДО. Достигается использованием высоконадежных сертифицированных технических средств и компонент известных производителей.</w:t>
      </w:r>
      <w:r w:rsidRPr="00765498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ab/>
        <w:t>Кроме того, необходимо учитывать</w:t>
      </w:r>
      <w:r w:rsidRPr="00765498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ab/>
        <w:t xml:space="preserve">степень </w:t>
      </w:r>
      <w:r w:rsidRPr="00765498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lastRenderedPageBreak/>
        <w:t xml:space="preserve">ремонтопригодности оборудования. Поскольку при работе комплекса наиболее вероятен выход из строя винчестеров, то, помимо объединения винчестеров в </w:t>
      </w:r>
      <w:r w:rsidRPr="00765498">
        <w:rPr>
          <w:rFonts w:ascii="Times New Roman" w:eastAsia="Times New Roman" w:hAnsi="Times New Roman"/>
          <w:color w:val="000000"/>
          <w:sz w:val="28"/>
          <w:szCs w:val="28"/>
          <w:lang w:val="en-US" w:eastAsia="zh-CN" w:bidi="ru-RU"/>
        </w:rPr>
        <w:t>RAID</w:t>
      </w:r>
      <w:r w:rsidRPr="00765498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>-массив, целесообразно обеспечить возможность их «горячей» замены (замена в процессе функционирования КПТС ДО). Должен быть разработан и реализован ряд организационно-технических мер по достижению высокой технической надежности комплекса:</w:t>
      </w:r>
    </w:p>
    <w:p w:rsidR="00765498" w:rsidRPr="00765498" w:rsidRDefault="00765498" w:rsidP="00765498">
      <w:pPr>
        <w:keepNext/>
        <w:widowControl w:val="0"/>
        <w:numPr>
          <w:ilvl w:val="0"/>
          <w:numId w:val="24"/>
        </w:numPr>
        <w:tabs>
          <w:tab w:val="left" w:pos="3304"/>
          <w:tab w:val="left" w:pos="6947"/>
          <w:tab w:val="left" w:pos="837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</w:pPr>
      <w:r w:rsidRPr="00765498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 xml:space="preserve">систематическое техническое обслуживание; </w:t>
      </w:r>
    </w:p>
    <w:p w:rsidR="00765498" w:rsidRPr="00765498" w:rsidRDefault="00765498" w:rsidP="00765498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498">
        <w:rPr>
          <w:rFonts w:ascii="Times New Roman" w:eastAsia="Times New Roman" w:hAnsi="Times New Roman"/>
          <w:color w:val="000000"/>
          <w:sz w:val="28"/>
          <w:szCs w:val="28"/>
          <w:lang w:eastAsia="zh-CN" w:bidi="ru-RU"/>
        </w:rPr>
        <w:t>обеспечение резервирования и восстановления информации</w:t>
      </w:r>
      <w:bookmarkEnd w:id="5"/>
    </w:p>
    <w:p w:rsidR="00370EC0" w:rsidRDefault="00370EC0" w:rsidP="00370EC0">
      <w:pPr>
        <w:ind w:right="-14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0FF4" w:rsidRPr="00D50FF4" w:rsidRDefault="00D50FF4" w:rsidP="00D50FF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50FF4">
        <w:rPr>
          <w:rFonts w:ascii="Times New Roman" w:eastAsia="Times New Roman" w:hAnsi="Times New Roman"/>
          <w:b/>
          <w:sz w:val="28"/>
          <w:szCs w:val="28"/>
        </w:rPr>
        <w:t>Материально – техническое обеспечение:</w:t>
      </w:r>
    </w:p>
    <w:p w:rsidR="00D50FF4" w:rsidRPr="00D50FF4" w:rsidRDefault="00D50FF4" w:rsidP="00D50FF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0FF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Помещение: </w:t>
      </w:r>
      <w:r w:rsidRPr="00D50FF4">
        <w:rPr>
          <w:rFonts w:ascii="Times New Roman" w:hAnsi="Times New Roman"/>
          <w:bCs/>
          <w:color w:val="000000"/>
          <w:sz w:val="28"/>
          <w:szCs w:val="28"/>
        </w:rPr>
        <w:t>спортивный зал</w:t>
      </w:r>
    </w:p>
    <w:p w:rsidR="00D50FF4" w:rsidRDefault="00D50FF4" w:rsidP="00D50FF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0FF4">
        <w:rPr>
          <w:rFonts w:ascii="Times New Roman" w:hAnsi="Times New Roman"/>
          <w:b/>
          <w:bCs/>
          <w:color w:val="000000"/>
          <w:sz w:val="28"/>
          <w:szCs w:val="28"/>
        </w:rPr>
        <w:t>Перечень оборудования:</w:t>
      </w:r>
    </w:p>
    <w:p w:rsidR="000F5B1A" w:rsidRPr="00D50FF4" w:rsidRDefault="000F5B1A" w:rsidP="00151A4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6485"/>
      </w:tblGrid>
      <w:tr w:rsidR="00D50FF4" w:rsidRPr="00D50FF4" w:rsidTr="00775A07">
        <w:tc>
          <w:tcPr>
            <w:tcW w:w="534" w:type="dxa"/>
          </w:tcPr>
          <w:p w:rsidR="00D50FF4" w:rsidRPr="00D50FF4" w:rsidRDefault="00D50FF4" w:rsidP="00D50FF4">
            <w:pPr>
              <w:spacing w:beforeAutospacing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D50FF4" w:rsidRPr="00D50FF4" w:rsidRDefault="00D50FF4" w:rsidP="00D50FF4">
            <w:pPr>
              <w:spacing w:beforeAutospacing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485" w:type="dxa"/>
          </w:tcPr>
          <w:p w:rsidR="00D50FF4" w:rsidRPr="00D50FF4" w:rsidRDefault="00D50FF4" w:rsidP="00D50FF4">
            <w:pPr>
              <w:spacing w:beforeAutospacing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Кол – во в расчете на обучающихся</w:t>
            </w:r>
          </w:p>
        </w:tc>
      </w:tr>
      <w:tr w:rsidR="00D50FF4" w:rsidRPr="00D50FF4" w:rsidTr="00775A07">
        <w:tc>
          <w:tcPr>
            <w:tcW w:w="534" w:type="dxa"/>
          </w:tcPr>
          <w:p w:rsidR="00D50FF4" w:rsidRPr="00D50FF4" w:rsidRDefault="00775A07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50FF4" w:rsidRPr="00D50FF4" w:rsidRDefault="00DF29A6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="00D50FF4"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аты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гимнастические</w:t>
            </w:r>
          </w:p>
        </w:tc>
        <w:tc>
          <w:tcPr>
            <w:tcW w:w="6485" w:type="dxa"/>
          </w:tcPr>
          <w:p w:rsidR="00D50FF4" w:rsidRPr="00D50FF4" w:rsidRDefault="00DF29A6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50FF4" w:rsidRPr="00D50FF4" w:rsidTr="00775A07">
        <w:tc>
          <w:tcPr>
            <w:tcW w:w="534" w:type="dxa"/>
          </w:tcPr>
          <w:p w:rsidR="00D50FF4" w:rsidRPr="00D50FF4" w:rsidRDefault="00775A07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50FF4" w:rsidRPr="00D50FF4" w:rsidRDefault="00DF29A6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Медицинбол</w:t>
            </w:r>
            <w:r w:rsidR="00D50FF4"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:rsidR="00D50FF4" w:rsidRPr="00D50FF4" w:rsidRDefault="00DF29A6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50FF4" w:rsidRPr="00D50FF4" w:rsidTr="00775A07">
        <w:tc>
          <w:tcPr>
            <w:tcW w:w="534" w:type="dxa"/>
          </w:tcPr>
          <w:p w:rsidR="00D50FF4" w:rsidRPr="00D50FF4" w:rsidRDefault="00775A07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50FF4" w:rsidRPr="00D50FF4" w:rsidRDefault="00D50FF4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DF29A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екундомер</w:t>
            </w:r>
          </w:p>
        </w:tc>
        <w:tc>
          <w:tcPr>
            <w:tcW w:w="6485" w:type="dxa"/>
          </w:tcPr>
          <w:p w:rsidR="00D50FF4" w:rsidRPr="00D50FF4" w:rsidRDefault="00DF29A6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50FF4" w:rsidRPr="00D50FF4" w:rsidTr="00775A07">
        <w:tc>
          <w:tcPr>
            <w:tcW w:w="534" w:type="dxa"/>
          </w:tcPr>
          <w:p w:rsidR="00D50FF4" w:rsidRPr="00D50FF4" w:rsidRDefault="00775A07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50FF4" w:rsidRPr="00D50FF4" w:rsidRDefault="00DF29A6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Скакалка</w:t>
            </w:r>
          </w:p>
        </w:tc>
        <w:tc>
          <w:tcPr>
            <w:tcW w:w="6485" w:type="dxa"/>
          </w:tcPr>
          <w:p w:rsidR="00D50FF4" w:rsidRPr="00D50FF4" w:rsidRDefault="00DF29A6" w:rsidP="0016078B">
            <w:pPr>
              <w:spacing w:before="10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50FF4" w:rsidRPr="00D50FF4" w:rsidTr="00775A07">
        <w:tc>
          <w:tcPr>
            <w:tcW w:w="534" w:type="dxa"/>
          </w:tcPr>
          <w:p w:rsidR="00D50FF4" w:rsidRPr="00D50FF4" w:rsidRDefault="00775A07" w:rsidP="0016078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50FF4" w:rsidRPr="00D50FF4" w:rsidRDefault="00DF29A6" w:rsidP="0016078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Стойки для обводки</w:t>
            </w:r>
            <w:r w:rsidR="00D50FF4"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:rsidR="00D50FF4" w:rsidRPr="00D50FF4" w:rsidRDefault="00D50FF4" w:rsidP="0016078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50F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DF29A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F29A6" w:rsidRPr="00D50FF4" w:rsidTr="00775A07">
        <w:tc>
          <w:tcPr>
            <w:tcW w:w="534" w:type="dxa"/>
          </w:tcPr>
          <w:p w:rsidR="00DF29A6" w:rsidRPr="00D50FF4" w:rsidRDefault="00775A07" w:rsidP="0016078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DF29A6" w:rsidRPr="00D50FF4" w:rsidRDefault="00DF29A6" w:rsidP="0016078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Насос для накачивания мячей</w:t>
            </w:r>
          </w:p>
        </w:tc>
        <w:tc>
          <w:tcPr>
            <w:tcW w:w="6485" w:type="dxa"/>
          </w:tcPr>
          <w:p w:rsidR="00DF29A6" w:rsidRPr="00D50FF4" w:rsidRDefault="00DF29A6" w:rsidP="0016078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51A4B" w:rsidRPr="00D50FF4" w:rsidTr="00775A07">
        <w:tc>
          <w:tcPr>
            <w:tcW w:w="534" w:type="dxa"/>
          </w:tcPr>
          <w:p w:rsidR="00151A4B" w:rsidRDefault="00775A07" w:rsidP="0016078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151A4B" w:rsidRDefault="00151A4B" w:rsidP="0016078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Кольцо стандартное баскетбольное</w:t>
            </w:r>
          </w:p>
        </w:tc>
        <w:tc>
          <w:tcPr>
            <w:tcW w:w="6485" w:type="dxa"/>
          </w:tcPr>
          <w:p w:rsidR="00151A4B" w:rsidRDefault="00151A4B" w:rsidP="0016078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51A4B" w:rsidRPr="00D50FF4" w:rsidTr="00775A07">
        <w:tc>
          <w:tcPr>
            <w:tcW w:w="534" w:type="dxa"/>
          </w:tcPr>
          <w:p w:rsidR="00151A4B" w:rsidRDefault="00775A07" w:rsidP="0016078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151A4B" w:rsidRDefault="00151A4B" w:rsidP="0016078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Мячи баскетбольные</w:t>
            </w:r>
          </w:p>
        </w:tc>
        <w:tc>
          <w:tcPr>
            <w:tcW w:w="6485" w:type="dxa"/>
          </w:tcPr>
          <w:p w:rsidR="00151A4B" w:rsidRDefault="00151A4B" w:rsidP="0016078B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:rsidR="00D50FF4" w:rsidRPr="00370EC0" w:rsidRDefault="00D50FF4" w:rsidP="00370EC0">
      <w:pPr>
        <w:ind w:right="-14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0EC0" w:rsidRPr="00370EC0" w:rsidRDefault="00370EC0" w:rsidP="00FA1867">
      <w:pPr>
        <w:ind w:righ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>Для реализации программы используется разнообразный дидактический материал, в том числе разработанный педагогом для данной программы и рекомендованный образовательной организацией к использованию в образовательном процессе.</w:t>
      </w:r>
    </w:p>
    <w:p w:rsidR="00370EC0" w:rsidRPr="00FA1867" w:rsidRDefault="00370EC0" w:rsidP="00FA18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 xml:space="preserve">Занятия по программе ведет </w:t>
      </w:r>
      <w:r w:rsidR="00FA1867">
        <w:rPr>
          <w:rFonts w:ascii="Times New Roman" w:hAnsi="Times New Roman"/>
          <w:sz w:val="28"/>
          <w:szCs w:val="28"/>
        </w:rPr>
        <w:t xml:space="preserve">Черняев Игорь Валентинович – опытный </w:t>
      </w:r>
      <w:r w:rsidR="00FA1867" w:rsidRPr="00370EC0">
        <w:rPr>
          <w:rFonts w:ascii="Times New Roman" w:hAnsi="Times New Roman"/>
          <w:sz w:val="28"/>
          <w:szCs w:val="28"/>
        </w:rPr>
        <w:t>педагог</w:t>
      </w:r>
      <w:r w:rsidR="00FA1867">
        <w:rPr>
          <w:rFonts w:ascii="Times New Roman" w:hAnsi="Times New Roman"/>
          <w:sz w:val="28"/>
          <w:szCs w:val="28"/>
        </w:rPr>
        <w:t xml:space="preserve"> </w:t>
      </w:r>
      <w:r w:rsidRPr="00370EC0">
        <w:rPr>
          <w:rFonts w:ascii="Times New Roman" w:hAnsi="Times New Roman"/>
          <w:sz w:val="28"/>
          <w:szCs w:val="28"/>
        </w:rPr>
        <w:t>дополнительного образования высшей категории, который регулярно проходит курсовую переподготовку в  заочной и дистанционной форме</w:t>
      </w:r>
      <w:r w:rsidRPr="00311AA1">
        <w:rPr>
          <w:sz w:val="28"/>
          <w:szCs w:val="28"/>
        </w:rPr>
        <w:t>.</w:t>
      </w:r>
    </w:p>
    <w:p w:rsidR="00080A7B" w:rsidRPr="00141BA0" w:rsidRDefault="00080A7B" w:rsidP="00080A7B">
      <w:pPr>
        <w:tabs>
          <w:tab w:val="left" w:pos="1671"/>
        </w:tabs>
        <w:spacing w:after="0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        </w:t>
      </w:r>
      <w:r w:rsidRPr="00141BA0">
        <w:rPr>
          <w:rFonts w:ascii="Times New Roman" w:eastAsia="Times New Roman" w:hAnsi="Times New Roman"/>
          <w:sz w:val="28"/>
          <w:szCs w:val="28"/>
          <w:lang w:bidi="en-US"/>
        </w:rPr>
        <w:t>Занятия проводятся на пришкольной площадке и в спортивном зале.</w:t>
      </w:r>
    </w:p>
    <w:p w:rsidR="00080A7B" w:rsidRPr="00141BA0" w:rsidRDefault="00080A7B" w:rsidP="00080A7B">
      <w:pPr>
        <w:tabs>
          <w:tab w:val="left" w:pos="1671"/>
        </w:tabs>
        <w:spacing w:after="0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E30E9D"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>Форма организации  детей на занятии:</w:t>
      </w:r>
      <w:r w:rsidRPr="00141BA0">
        <w:rPr>
          <w:rFonts w:ascii="Times New Roman" w:eastAsia="Times New Roman" w:hAnsi="Times New Roman"/>
          <w:sz w:val="28"/>
          <w:szCs w:val="28"/>
          <w:lang w:bidi="en-US"/>
        </w:rPr>
        <w:t xml:space="preserve"> групповая с организацией индивидуальных форм работы внутри группы, в парах, подгрупповая</w:t>
      </w:r>
    </w:p>
    <w:p w:rsidR="00080A7B" w:rsidRPr="00141BA0" w:rsidRDefault="00080A7B" w:rsidP="00080A7B">
      <w:pPr>
        <w:tabs>
          <w:tab w:val="left" w:pos="1671"/>
        </w:tabs>
        <w:spacing w:after="0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E30E9D"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>Форма проведения занятий</w:t>
      </w:r>
      <w:r w:rsidRPr="00141BA0">
        <w:rPr>
          <w:rFonts w:ascii="Times New Roman" w:eastAsia="Times New Roman" w:hAnsi="Times New Roman"/>
          <w:i/>
          <w:sz w:val="28"/>
          <w:szCs w:val="28"/>
          <w:lang w:bidi="en-US"/>
        </w:rPr>
        <w:t>:</w:t>
      </w:r>
      <w:r w:rsidRPr="00141BA0">
        <w:rPr>
          <w:rFonts w:ascii="Times New Roman" w:eastAsia="Times New Roman" w:hAnsi="Times New Roman"/>
          <w:sz w:val="28"/>
          <w:szCs w:val="28"/>
          <w:lang w:bidi="en-US"/>
        </w:rPr>
        <w:t xml:space="preserve"> практическое, комбинированное, соревновательное.</w:t>
      </w:r>
    </w:p>
    <w:p w:rsidR="00080A7B" w:rsidRPr="00141BA0" w:rsidRDefault="00080A7B" w:rsidP="00080A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0E9D">
        <w:rPr>
          <w:rFonts w:ascii="Times New Roman" w:hAnsi="Times New Roman"/>
          <w:b/>
          <w:i/>
          <w:sz w:val="28"/>
          <w:szCs w:val="28"/>
        </w:rPr>
        <w:t>Формы организации образовательной деятельности</w:t>
      </w:r>
      <w:r w:rsidRPr="00141B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41BA0">
        <w:rPr>
          <w:rFonts w:ascii="Times New Roman" w:hAnsi="Times New Roman"/>
          <w:i/>
          <w:color w:val="000000"/>
          <w:sz w:val="28"/>
          <w:szCs w:val="28"/>
        </w:rPr>
        <w:br/>
      </w:r>
      <w:r w:rsidRPr="00141BA0">
        <w:rPr>
          <w:rFonts w:ascii="Times New Roman" w:hAnsi="Times New Roman"/>
          <w:bCs/>
          <w:sz w:val="28"/>
          <w:szCs w:val="28"/>
        </w:rPr>
        <w:t>Занятия по данной программе состоят из теоретической и практической частей, причём большее количество времени занимает практическая часть, в процессе которой, в основном происходит освоение программного материала. Каждое учебное занятие является звеном системы занятий, связанных в логическую последовательность, построенных друг за другом.</w:t>
      </w:r>
    </w:p>
    <w:p w:rsidR="00080A7B" w:rsidRPr="00141BA0" w:rsidRDefault="00080A7B" w:rsidP="00080A7B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</w:p>
    <w:p w:rsidR="00080A7B" w:rsidRPr="00141BA0" w:rsidRDefault="00080A7B" w:rsidP="00080A7B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t>Теоретическая подготовка юных волейболистов должна включать в себя и вопросы основ знаний, таких как: гигиена занимающихся, их одежда, профилактика травматизма, правила игры, сведения об истории волейбола, сведения о современных передовых волейболистах, командах. Теорети</w:t>
      </w:r>
      <w:r w:rsidRPr="00141BA0">
        <w:rPr>
          <w:rFonts w:ascii="Times New Roman" w:eastAsia="Times New Roman" w:hAnsi="Times New Roman"/>
          <w:bCs/>
          <w:sz w:val="28"/>
          <w:szCs w:val="28"/>
          <w:lang w:bidi="en-US"/>
        </w:rPr>
        <w:softHyphen/>
        <w:t>ческие сведения должны сообщаться ученикам в ходе практических занятий в разных частях занятия, в паузах между упражнениями, в перерывах между играми.</w:t>
      </w:r>
    </w:p>
    <w:p w:rsidR="00130ED9" w:rsidRDefault="00130ED9" w:rsidP="0016078B">
      <w:pPr>
        <w:spacing w:after="0" w:line="240" w:lineRule="auto"/>
        <w:ind w:right="-144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</w:p>
    <w:p w:rsidR="00642AB1" w:rsidRPr="00DF29A6" w:rsidRDefault="0016078B" w:rsidP="00DF29A6">
      <w:pPr>
        <w:pStyle w:val="a3"/>
        <w:numPr>
          <w:ilvl w:val="1"/>
          <w:numId w:val="18"/>
        </w:numPr>
        <w:ind w:right="-144"/>
        <w:jc w:val="center"/>
        <w:rPr>
          <w:b/>
          <w:bCs/>
          <w:sz w:val="28"/>
          <w:szCs w:val="28"/>
          <w:lang w:bidi="en-US"/>
        </w:rPr>
      </w:pPr>
      <w:r w:rsidRPr="00DF29A6">
        <w:rPr>
          <w:b/>
          <w:bCs/>
          <w:sz w:val="28"/>
          <w:szCs w:val="28"/>
          <w:lang w:bidi="en-US"/>
        </w:rPr>
        <w:t>Ф</w:t>
      </w:r>
      <w:r w:rsidR="00ED051F" w:rsidRPr="00DF29A6">
        <w:rPr>
          <w:b/>
          <w:bCs/>
          <w:sz w:val="28"/>
          <w:szCs w:val="28"/>
          <w:lang w:bidi="en-US"/>
        </w:rPr>
        <w:t>ормы аттестации и оценочные материалы</w:t>
      </w:r>
    </w:p>
    <w:p w:rsidR="00642AB1" w:rsidRPr="00370EC0" w:rsidRDefault="00393DA6" w:rsidP="00656E3F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</w:t>
      </w:r>
      <w:r w:rsidR="00642AB1" w:rsidRPr="00370EC0">
        <w:rPr>
          <w:rFonts w:ascii="Times New Roman" w:eastAsia="Times New Roman" w:hAnsi="Times New Roman"/>
          <w:sz w:val="28"/>
          <w:szCs w:val="28"/>
          <w:lang w:bidi="en-US"/>
        </w:rPr>
        <w:t>Основной показ</w:t>
      </w:r>
      <w:r w:rsidR="00CD073E">
        <w:rPr>
          <w:rFonts w:ascii="Times New Roman" w:eastAsia="Times New Roman" w:hAnsi="Times New Roman"/>
          <w:sz w:val="28"/>
          <w:szCs w:val="28"/>
          <w:lang w:bidi="en-US"/>
        </w:rPr>
        <w:t>атель работы секции спортивных игр</w:t>
      </w:r>
      <w:r w:rsidR="00765498">
        <w:rPr>
          <w:rFonts w:ascii="Times New Roman" w:eastAsia="Times New Roman" w:hAnsi="Times New Roman"/>
          <w:sz w:val="28"/>
          <w:szCs w:val="28"/>
          <w:lang w:bidi="en-US"/>
        </w:rPr>
        <w:t xml:space="preserve"> - выполнение в конце </w:t>
      </w:r>
      <w:r w:rsidR="00642AB1" w:rsidRPr="00370EC0">
        <w:rPr>
          <w:rFonts w:ascii="Times New Roman" w:eastAsia="Times New Roman" w:hAnsi="Times New Roman"/>
          <w:sz w:val="28"/>
          <w:szCs w:val="28"/>
          <w:lang w:bidi="en-US"/>
        </w:rPr>
        <w:t>года программных требований по уровню подготовленности занимающихся, выраженных в количественно- качественных показателях технической, тактической, физической, интегральной, теоретической подготовленности, физического развития.</w:t>
      </w:r>
    </w:p>
    <w:p w:rsidR="00642AB1" w:rsidRPr="00370EC0" w:rsidRDefault="00642AB1" w:rsidP="00656E3F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370EC0">
        <w:rPr>
          <w:rFonts w:ascii="Times New Roman" w:eastAsia="Times New Roman" w:hAnsi="Times New Roman"/>
          <w:sz w:val="28"/>
          <w:szCs w:val="28"/>
          <w:lang w:bidi="en-US"/>
        </w:rPr>
        <w:t>Диагностика результатов проводится в виде тестов и контрольных упражнений.</w:t>
      </w:r>
    </w:p>
    <w:p w:rsidR="00642AB1" w:rsidRPr="00370EC0" w:rsidRDefault="00642AB1" w:rsidP="00656E3F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370EC0">
        <w:rPr>
          <w:rFonts w:ascii="Times New Roman" w:eastAsia="Times New Roman" w:hAnsi="Times New Roman"/>
          <w:sz w:val="28"/>
          <w:szCs w:val="28"/>
          <w:lang w:bidi="en-US"/>
        </w:rPr>
        <w:t xml:space="preserve">Контрольные тесты и упражнения проводятся в течении всего учебно-тренировочного годового цикла </w:t>
      </w:r>
    </w:p>
    <w:p w:rsidR="00642AB1" w:rsidRPr="00656E3F" w:rsidRDefault="00B45A38" w:rsidP="00656E3F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В конце  года все обуч</w:t>
      </w:r>
      <w:r w:rsidR="00642AB1" w:rsidRPr="00370EC0">
        <w:rPr>
          <w:rFonts w:ascii="Times New Roman" w:eastAsia="Times New Roman" w:hAnsi="Times New Roman"/>
          <w:sz w:val="28"/>
          <w:szCs w:val="28"/>
          <w:lang w:bidi="en-US"/>
        </w:rPr>
        <w:t>а</w:t>
      </w:r>
      <w:r>
        <w:rPr>
          <w:rFonts w:ascii="Times New Roman" w:eastAsia="Times New Roman" w:hAnsi="Times New Roman"/>
          <w:sz w:val="28"/>
          <w:szCs w:val="28"/>
          <w:lang w:bidi="en-US"/>
        </w:rPr>
        <w:t>ю</w:t>
      </w:r>
      <w:r w:rsidR="00642AB1" w:rsidRPr="00370EC0">
        <w:rPr>
          <w:rFonts w:ascii="Times New Roman" w:eastAsia="Times New Roman" w:hAnsi="Times New Roman"/>
          <w:sz w:val="28"/>
          <w:szCs w:val="28"/>
          <w:lang w:bidi="en-US"/>
        </w:rPr>
        <w:t>щиеся группы сдают по общей физической подготовке контрольные зачеты.</w:t>
      </w:r>
      <w:r w:rsidR="00642AB1" w:rsidRPr="00370EC0">
        <w:rPr>
          <w:rFonts w:ascii="Times New Roman" w:eastAsia="Times New Roman" w:hAnsi="Times New Roman"/>
          <w:sz w:val="28"/>
          <w:szCs w:val="28"/>
          <w:lang w:val="en-US" w:bidi="en-US"/>
        </w:rPr>
        <w:t> </w:t>
      </w:r>
      <w:r w:rsidR="00642AB1" w:rsidRPr="00370EC0">
        <w:rPr>
          <w:rFonts w:ascii="Times New Roman" w:eastAsia="Times New Roman" w:hAnsi="Times New Roman"/>
          <w:sz w:val="28"/>
          <w:szCs w:val="28"/>
          <w:lang w:bidi="en-US"/>
        </w:rPr>
        <w:t xml:space="preserve"> Контрольные  игры проводятся  регулярно в учебных целях как  более  высокая ступень учебных игр с заданиями. Кроме того, контрольные игры незаменимы при подготовке к соревнованиям.  </w:t>
      </w:r>
      <w:r w:rsidR="00642AB1" w:rsidRPr="00370EC0">
        <w:rPr>
          <w:rFonts w:ascii="Times New Roman" w:eastAsia="Times New Roman" w:hAnsi="Times New Roman"/>
          <w:sz w:val="28"/>
          <w:szCs w:val="28"/>
          <w:lang w:bidi="en-US"/>
        </w:rPr>
        <w:br/>
        <w:t>Календарные игры применяются с целью использования в соревновательных условиях изученных технических приемов и тактических действий.</w:t>
      </w:r>
    </w:p>
    <w:p w:rsidR="004841BA" w:rsidRPr="00370EC0" w:rsidRDefault="004841BA" w:rsidP="00656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</w:p>
    <w:p w:rsidR="004841BA" w:rsidRPr="00370EC0" w:rsidRDefault="004841BA" w:rsidP="00656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>С первых занятий учащиеся приучаются к технике безопасности, противопожарной безопасности, к правильной организации собственного труда, рациональному использованию рабочего времени, грамотному использованию с</w:t>
      </w:r>
      <w:r w:rsidRPr="00370EC0">
        <w:rPr>
          <w:rFonts w:ascii="Times New Roman" w:hAnsi="Times New Roman"/>
          <w:iCs/>
          <w:sz w:val="28"/>
          <w:szCs w:val="28"/>
        </w:rPr>
        <w:t>портивного инвентаря и спортивных снарядов</w:t>
      </w:r>
      <w:r w:rsidRPr="00370EC0">
        <w:rPr>
          <w:rFonts w:ascii="Times New Roman" w:hAnsi="Times New Roman"/>
          <w:sz w:val="28"/>
          <w:szCs w:val="28"/>
        </w:rPr>
        <w:t>.</w:t>
      </w:r>
    </w:p>
    <w:p w:rsidR="004841BA" w:rsidRPr="00370EC0" w:rsidRDefault="004841BA" w:rsidP="00656E3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370EC0">
        <w:rPr>
          <w:rFonts w:ascii="Times New Roman" w:hAnsi="Times New Roman"/>
          <w:sz w:val="28"/>
          <w:szCs w:val="28"/>
        </w:rPr>
        <w:t xml:space="preserve">В основу программы легли определенные </w:t>
      </w:r>
      <w:r w:rsidRPr="00370EC0">
        <w:rPr>
          <w:rFonts w:ascii="Times New Roman" w:hAnsi="Times New Roman"/>
          <w:bCs/>
          <w:i/>
          <w:sz w:val="28"/>
          <w:szCs w:val="28"/>
        </w:rPr>
        <w:t>педагогические принципы</w:t>
      </w:r>
      <w:r w:rsidRPr="00370EC0">
        <w:rPr>
          <w:rFonts w:ascii="Times New Roman" w:hAnsi="Times New Roman"/>
          <w:i/>
          <w:sz w:val="28"/>
          <w:szCs w:val="28"/>
        </w:rPr>
        <w:t>:</w:t>
      </w:r>
    </w:p>
    <w:p w:rsidR="004841BA" w:rsidRPr="00370EC0" w:rsidRDefault="004841BA" w:rsidP="00656E3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70EC0">
        <w:rPr>
          <w:rFonts w:ascii="Times New Roman" w:hAnsi="Times New Roman"/>
          <w:i/>
          <w:iCs/>
          <w:sz w:val="28"/>
          <w:szCs w:val="28"/>
        </w:rPr>
        <w:lastRenderedPageBreak/>
        <w:t>принцип субъектности познающего сознания</w:t>
      </w:r>
      <w:r w:rsidRPr="00370EC0">
        <w:rPr>
          <w:rFonts w:ascii="Times New Roman" w:hAnsi="Times New Roman"/>
          <w:sz w:val="28"/>
          <w:szCs w:val="28"/>
        </w:rPr>
        <w:t>. Педагог и учащийся определяются активными субъектами образования.</w:t>
      </w:r>
    </w:p>
    <w:p w:rsidR="004841BA" w:rsidRPr="00370EC0" w:rsidRDefault="004841BA" w:rsidP="00656E3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70EC0">
        <w:rPr>
          <w:rFonts w:ascii="Times New Roman" w:hAnsi="Times New Roman"/>
          <w:i/>
          <w:iCs/>
          <w:sz w:val="28"/>
          <w:szCs w:val="28"/>
        </w:rPr>
        <w:t>принцип дополнительности</w:t>
      </w:r>
      <w:r w:rsidRPr="00370EC0">
        <w:rPr>
          <w:rFonts w:ascii="Times New Roman" w:hAnsi="Times New Roman"/>
          <w:sz w:val="28"/>
          <w:szCs w:val="28"/>
        </w:rPr>
        <w:t>. Монолог педагога уступает место смысловому диалогу, взаимодействию, партнерству, ориентация на реальную свободу развивающейся личности.</w:t>
      </w:r>
    </w:p>
    <w:p w:rsidR="004841BA" w:rsidRPr="00370EC0" w:rsidRDefault="004841BA" w:rsidP="00656E3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70EC0">
        <w:rPr>
          <w:rFonts w:ascii="Times New Roman" w:hAnsi="Times New Roman"/>
          <w:i/>
          <w:iCs/>
          <w:sz w:val="28"/>
          <w:szCs w:val="28"/>
        </w:rPr>
        <w:t>принцип открытости учебной и воспитательной информации</w:t>
      </w:r>
      <w:r w:rsidRPr="00370EC0">
        <w:rPr>
          <w:rFonts w:ascii="Times New Roman" w:hAnsi="Times New Roman"/>
          <w:sz w:val="28"/>
          <w:szCs w:val="28"/>
        </w:rPr>
        <w:t>. Мир знаний "открывается" перед учащимся благодаря работе его сознания, как главной личной ценности. Педагог не "преподносит" знания в готовом для понимания виде, а придает им контекст открытия.</w:t>
      </w:r>
    </w:p>
    <w:p w:rsidR="004841BA" w:rsidRPr="00370EC0" w:rsidRDefault="004841BA" w:rsidP="00656E3F">
      <w:pPr>
        <w:pStyle w:val="21"/>
        <w:numPr>
          <w:ilvl w:val="0"/>
          <w:numId w:val="14"/>
        </w:numPr>
        <w:jc w:val="both"/>
        <w:rPr>
          <w:rFonts w:ascii="Times New Roman" w:hAnsi="Times New Roman"/>
          <w:i/>
          <w:iCs/>
          <w:szCs w:val="28"/>
          <w:lang w:val="ru-RU"/>
        </w:rPr>
      </w:pPr>
      <w:r w:rsidRPr="00370EC0">
        <w:rPr>
          <w:rFonts w:ascii="Times New Roman" w:hAnsi="Times New Roman"/>
          <w:i/>
          <w:iCs/>
          <w:szCs w:val="28"/>
          <w:lang w:val="ru-RU"/>
        </w:rPr>
        <w:t>принцип уважения к личности ребенка</w:t>
      </w:r>
      <w:r w:rsidRPr="00370EC0">
        <w:rPr>
          <w:rFonts w:ascii="Times New Roman" w:hAnsi="Times New Roman"/>
          <w:szCs w:val="28"/>
          <w:lang w:val="ru-RU"/>
        </w:rPr>
        <w:t xml:space="preserve"> в сочетании с разумной требовательностью к нему предполагает, что требовательность является своеобразной мерой уважения к личности ребенка. Разумная требовательность всегда целесообразна если продиктована потребностями воспитательного процесса и задачами развития личности.</w:t>
      </w:r>
    </w:p>
    <w:p w:rsidR="004841BA" w:rsidRPr="00370EC0" w:rsidRDefault="004841BA" w:rsidP="00656E3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70EC0">
        <w:rPr>
          <w:rFonts w:ascii="Times New Roman" w:hAnsi="Times New Roman"/>
          <w:i/>
          <w:iCs/>
          <w:sz w:val="28"/>
          <w:szCs w:val="28"/>
        </w:rPr>
        <w:t>принцип сознательности и активности учащихся</w:t>
      </w:r>
      <w:r w:rsidRPr="00370EC0">
        <w:rPr>
          <w:rFonts w:ascii="Times New Roman" w:hAnsi="Times New Roman"/>
          <w:sz w:val="28"/>
          <w:szCs w:val="28"/>
        </w:rPr>
        <w:t xml:space="preserve"> предполагает создание</w:t>
      </w:r>
      <w:r w:rsidRPr="00370EC0">
        <w:rPr>
          <w:rFonts w:ascii="Times New Roman" w:hAnsi="Times New Roman"/>
          <w:sz w:val="28"/>
          <w:szCs w:val="28"/>
        </w:rPr>
        <w:br/>
        <w:t>условий для активного и сознательного отношения учащихся к обучению,</w:t>
      </w:r>
      <w:r w:rsidRPr="00370EC0">
        <w:rPr>
          <w:rFonts w:ascii="Times New Roman" w:hAnsi="Times New Roman"/>
          <w:sz w:val="28"/>
          <w:szCs w:val="28"/>
        </w:rPr>
        <w:br/>
        <w:t>условий для осознания учащимися правильности и практической ценности получаемых знаний, умений и навыков.</w:t>
      </w:r>
    </w:p>
    <w:p w:rsidR="004841BA" w:rsidRPr="00370EC0" w:rsidRDefault="004841BA" w:rsidP="00656E3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70EC0">
        <w:rPr>
          <w:rFonts w:ascii="Times New Roman" w:hAnsi="Times New Roman"/>
          <w:i/>
          <w:iCs/>
          <w:sz w:val="28"/>
          <w:szCs w:val="28"/>
        </w:rPr>
        <w:t>принцип дифференцированного и индивидуального подхода в обучении</w:t>
      </w:r>
      <w:r w:rsidRPr="00370EC0">
        <w:rPr>
          <w:rFonts w:ascii="Times New Roman" w:hAnsi="Times New Roman"/>
          <w:sz w:val="28"/>
          <w:szCs w:val="28"/>
        </w:rPr>
        <w:t xml:space="preserve"> предполагает необходимость учета индивидуальных возможностей и возрастных психофизиологических особенностей каждого учащегося при выборе темпа, методов и способа обучения.</w:t>
      </w:r>
    </w:p>
    <w:p w:rsidR="004841BA" w:rsidRPr="00370EC0" w:rsidRDefault="004841BA" w:rsidP="00656E3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70EC0">
        <w:rPr>
          <w:rFonts w:ascii="Times New Roman" w:hAnsi="Times New Roman"/>
          <w:i/>
          <w:iCs/>
          <w:sz w:val="28"/>
          <w:szCs w:val="28"/>
        </w:rPr>
        <w:t xml:space="preserve">принцип преемственности, последовательности и систематичности </w:t>
      </w:r>
      <w:r w:rsidRPr="00370EC0">
        <w:rPr>
          <w:rFonts w:ascii="Times New Roman" w:hAnsi="Times New Roman"/>
          <w:sz w:val="28"/>
          <w:szCs w:val="28"/>
        </w:rPr>
        <w:t>заключается в такой организации учебного процесса, при которой каждое занятие является логическим продолжением ранее проводившейся работы, позволяет закреплять и развивать достигнутое, поднимать учащегося на более высокий уровень развития.</w:t>
      </w:r>
    </w:p>
    <w:p w:rsidR="004841BA" w:rsidRPr="00370EC0" w:rsidRDefault="004841BA" w:rsidP="00656E3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EC0">
        <w:rPr>
          <w:rFonts w:ascii="Times New Roman" w:hAnsi="Times New Roman"/>
          <w:i/>
          <w:iCs/>
          <w:sz w:val="28"/>
          <w:szCs w:val="28"/>
        </w:rPr>
        <w:t>принцип доступности и пассивности</w:t>
      </w:r>
      <w:r w:rsidRPr="00370EC0">
        <w:rPr>
          <w:rFonts w:ascii="Times New Roman" w:hAnsi="Times New Roman"/>
          <w:sz w:val="28"/>
          <w:szCs w:val="28"/>
        </w:rPr>
        <w:t xml:space="preserve"> заключается в применении основного правила дидактики "от простого к сложному, от известного к неизвестному".</w:t>
      </w:r>
    </w:p>
    <w:p w:rsidR="004841BA" w:rsidRPr="00370EC0" w:rsidRDefault="004841BA" w:rsidP="00656E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1BA" w:rsidRPr="00370EC0" w:rsidRDefault="004841BA" w:rsidP="00656E3F">
      <w:pPr>
        <w:pStyle w:val="5"/>
        <w:numPr>
          <w:ilvl w:val="4"/>
          <w:numId w:val="13"/>
        </w:numPr>
        <w:jc w:val="both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</w:p>
    <w:p w:rsidR="00642AB1" w:rsidRDefault="00642AB1" w:rsidP="00656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42AB1" w:rsidRDefault="00642AB1" w:rsidP="00656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42AB1" w:rsidRDefault="00642AB1" w:rsidP="00656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42AB1" w:rsidRDefault="00642AB1" w:rsidP="00656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  <w:sectPr w:rsidR="00642AB1" w:rsidSect="00370EC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642AB1" w:rsidRPr="00B20BE2" w:rsidRDefault="00642AB1" w:rsidP="00AA7703">
      <w:pPr>
        <w:tabs>
          <w:tab w:val="left" w:pos="960"/>
        </w:tabs>
        <w:spacing w:after="0" w:line="240" w:lineRule="auto"/>
        <w:ind w:right="-144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B20BE2">
        <w:rPr>
          <w:rFonts w:ascii="Times New Roman" w:eastAsia="Times New Roman" w:hAnsi="Times New Roman"/>
          <w:b/>
          <w:sz w:val="28"/>
          <w:szCs w:val="28"/>
          <w:lang w:bidi="en-US"/>
        </w:rPr>
        <w:lastRenderedPageBreak/>
        <w:t>Методическ</w:t>
      </w:r>
      <w:r w:rsidR="00B20BE2" w:rsidRPr="00B20BE2">
        <w:rPr>
          <w:rFonts w:ascii="Times New Roman" w:eastAsia="Times New Roman" w:hAnsi="Times New Roman"/>
          <w:b/>
          <w:sz w:val="28"/>
          <w:szCs w:val="28"/>
          <w:lang w:bidi="en-US"/>
        </w:rPr>
        <w:t>ие материалы</w:t>
      </w:r>
    </w:p>
    <w:tbl>
      <w:tblPr>
        <w:tblW w:w="15741" w:type="dxa"/>
        <w:tblInd w:w="-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501"/>
        <w:gridCol w:w="3189"/>
        <w:gridCol w:w="3605"/>
        <w:gridCol w:w="2912"/>
        <w:gridCol w:w="3116"/>
      </w:tblGrid>
      <w:tr w:rsidR="00642AB1" w:rsidRPr="00796F84" w:rsidTr="004841BA">
        <w:trPr>
          <w:trHeight w:val="1479"/>
        </w:trPr>
        <w:tc>
          <w:tcPr>
            <w:tcW w:w="418" w:type="dxa"/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501" w:type="dxa"/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  <w:t>Тема программы</w:t>
            </w:r>
          </w:p>
        </w:tc>
        <w:tc>
          <w:tcPr>
            <w:tcW w:w="3189" w:type="dxa"/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Форма организации и проведения занятия</w:t>
            </w:r>
          </w:p>
        </w:tc>
        <w:tc>
          <w:tcPr>
            <w:tcW w:w="3605" w:type="dxa"/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Методы и приёмы организации учебно-воспитательного процесса</w:t>
            </w:r>
          </w:p>
        </w:tc>
        <w:tc>
          <w:tcPr>
            <w:tcW w:w="2912" w:type="dxa"/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</w:p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Дидактический материал, техническое оснащение занятий</w:t>
            </w:r>
          </w:p>
        </w:tc>
        <w:tc>
          <w:tcPr>
            <w:tcW w:w="3116" w:type="dxa"/>
          </w:tcPr>
          <w:p w:rsidR="00642AB1" w:rsidRPr="00EA1E8F" w:rsidRDefault="00642AB1" w:rsidP="004841BA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EA1E8F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Вид и форма контроля, форма предъявления результата</w:t>
            </w:r>
          </w:p>
        </w:tc>
      </w:tr>
      <w:tr w:rsidR="003D4FFC" w:rsidRPr="00796F84" w:rsidTr="004841BA">
        <w:trPr>
          <w:trHeight w:val="1383"/>
        </w:trPr>
        <w:tc>
          <w:tcPr>
            <w:tcW w:w="418" w:type="dxa"/>
            <w:tcBorders>
              <w:bottom w:val="single" w:sz="6" w:space="0" w:color="auto"/>
            </w:tcBorders>
          </w:tcPr>
          <w:p w:rsidR="003D4FFC" w:rsidRPr="00A74B7C" w:rsidRDefault="003D4FFC" w:rsidP="003D4FFC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3D4FFC" w:rsidRPr="00A74B7C" w:rsidRDefault="003D4FFC" w:rsidP="003D4FFC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3D4FFC" w:rsidRPr="00EA1E8F" w:rsidRDefault="003D4FFC" w:rsidP="003D4FFC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501" w:type="dxa"/>
            <w:tcBorders>
              <w:bottom w:val="single" w:sz="6" w:space="0" w:color="auto"/>
            </w:tcBorders>
          </w:tcPr>
          <w:p w:rsidR="003D4FFC" w:rsidRPr="00CD073E" w:rsidRDefault="003D4FFC" w:rsidP="003D4FFC">
            <w:pPr>
              <w:rPr>
                <w:rFonts w:ascii="Times New Roman" w:hAnsi="Times New Roman"/>
                <w:sz w:val="24"/>
                <w:szCs w:val="24"/>
              </w:rPr>
            </w:pPr>
            <w:r w:rsidRPr="00CD073E">
              <w:rPr>
                <w:rFonts w:ascii="Times New Roman" w:hAnsi="Times New Roman"/>
                <w:bCs/>
                <w:sz w:val="24"/>
                <w:szCs w:val="24"/>
              </w:rPr>
              <w:t>Введение.</w:t>
            </w:r>
            <w:r w:rsidRPr="00CD073E">
              <w:rPr>
                <w:rFonts w:ascii="Times New Roman" w:hAnsi="Times New Roman"/>
                <w:sz w:val="24"/>
                <w:szCs w:val="24"/>
              </w:rPr>
              <w:t xml:space="preserve"> Техника безопасности. Общие основы баскетбола. Правила   игры и методика судейства.</w:t>
            </w:r>
          </w:p>
          <w:p w:rsidR="003D4FFC" w:rsidRPr="00CD073E" w:rsidRDefault="003D4FFC" w:rsidP="003D4FFC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189" w:type="dxa"/>
            <w:tcBorders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Групповая с организацией индивидуальных форм работы внутри группы, подгрупповая, фронтальная</w:t>
            </w:r>
          </w:p>
        </w:tc>
        <w:tc>
          <w:tcPr>
            <w:tcW w:w="3605" w:type="dxa"/>
            <w:tcBorders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Словесный, объяснение, рассказ, беседа практические задания, объяснение нового материала.</w:t>
            </w:r>
          </w:p>
          <w:p w:rsidR="003D4FFC" w:rsidRPr="00CD073E" w:rsidRDefault="003D4FFC" w:rsidP="003D4FFC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Конспекты занятий для педагога.</w:t>
            </w:r>
          </w:p>
        </w:tc>
        <w:tc>
          <w:tcPr>
            <w:tcW w:w="2912" w:type="dxa"/>
            <w:tcBorders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630"/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Специальная литература, справочные материалы, картинки, плакаты. </w:t>
            </w:r>
            <w:r w:rsidRPr="00CD073E">
              <w:rPr>
                <w:rFonts w:ascii="Times New Roman" w:hAnsi="Times New Roman"/>
                <w:sz w:val="24"/>
                <w:szCs w:val="24"/>
                <w:lang w:val="en-US" w:bidi="en-US"/>
              </w:rPr>
              <w:t>Правила судейства</w:t>
            </w: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116" w:type="dxa"/>
            <w:tcBorders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Вводный,</w:t>
            </w:r>
          </w:p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ложение о соревнованиях по баскет</w:t>
            </w: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болу.</w:t>
            </w:r>
          </w:p>
        </w:tc>
      </w:tr>
      <w:tr w:rsidR="003D4FFC" w:rsidRPr="00796F84" w:rsidTr="004841BA">
        <w:trPr>
          <w:trHeight w:val="1043"/>
        </w:trPr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EA1E8F" w:rsidRDefault="003D4FFC" w:rsidP="003D4FFC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3D4FFC" w:rsidRPr="00EA1E8F" w:rsidRDefault="003D4FFC" w:rsidP="003D4FFC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3D4FFC" w:rsidRPr="00EA1E8F" w:rsidRDefault="003D4FFC" w:rsidP="003D4FFC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val="en-US" w:bidi="en-US"/>
              </w:rPr>
              <w:t>Общефизическая подготовка</w:t>
            </w:r>
          </w:p>
        </w:tc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Индивидуальная, групповая, подгрупповая,</w:t>
            </w:r>
          </w:p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поточная, фронтальная</w:t>
            </w:r>
          </w:p>
        </w:tc>
        <w:tc>
          <w:tcPr>
            <w:tcW w:w="3605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Словесный,</w:t>
            </w:r>
          </w:p>
          <w:p w:rsidR="003D4FFC" w:rsidRPr="00CD073E" w:rsidRDefault="003D4FFC" w:rsidP="003D4FFC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наглядный показ,</w:t>
            </w:r>
          </w:p>
          <w:p w:rsidR="003D4FFC" w:rsidRPr="00CD073E" w:rsidRDefault="003D4FFC" w:rsidP="003D4FFC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упражнения в парах, тренировки</w:t>
            </w: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630"/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Таблицы, схемы, карточки, мячи на каждого обучающего</w:t>
            </w:r>
          </w:p>
        </w:tc>
        <w:tc>
          <w:tcPr>
            <w:tcW w:w="3116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val="en-US" w:bidi="en-US"/>
              </w:rPr>
              <w:t>Тестирование,</w:t>
            </w:r>
          </w:p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val="en-US" w:bidi="en-US"/>
              </w:rPr>
              <w:t>карточки судьи, протоколы</w:t>
            </w:r>
          </w:p>
        </w:tc>
      </w:tr>
      <w:tr w:rsidR="003D4FFC" w:rsidRPr="00796F84" w:rsidTr="004841BA">
        <w:trPr>
          <w:trHeight w:val="1136"/>
        </w:trPr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EA1E8F" w:rsidRDefault="003D4FFC" w:rsidP="003D4FFC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3D4FFC" w:rsidRPr="00EA1E8F" w:rsidRDefault="003D4FFC" w:rsidP="003D4FFC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3D4FFC" w:rsidRPr="00EA1E8F" w:rsidRDefault="003D4FFC" w:rsidP="003D4FFC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3D4FFC" w:rsidRPr="00CD073E" w:rsidRDefault="003D4FFC" w:rsidP="003D4FFC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val="en-US" w:bidi="en-US"/>
              </w:rPr>
              <w:t>Специальная подготовка</w:t>
            </w:r>
          </w:p>
        </w:tc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Групповая с организацией индивидуальных форм работы внутри группы, подгрупповая, фронтальная, коллективно-групповая, в парах</w:t>
            </w:r>
          </w:p>
        </w:tc>
        <w:tc>
          <w:tcPr>
            <w:tcW w:w="3605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Словесный, объяснение нового материала, рассказ, практические занятия, упражнения в парах, тренировки, наглядный показ педагогом.</w:t>
            </w:r>
          </w:p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630"/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Литература, схемы,</w:t>
            </w:r>
          </w:p>
          <w:p w:rsidR="003D4FFC" w:rsidRPr="00CD073E" w:rsidRDefault="003D4FFC" w:rsidP="003D4FFC">
            <w:pPr>
              <w:tabs>
                <w:tab w:val="left" w:pos="630"/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справочные материалы, карточки, плакаты, мячи на каждого обучающего</w:t>
            </w:r>
          </w:p>
        </w:tc>
        <w:tc>
          <w:tcPr>
            <w:tcW w:w="3116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Зачет, тестирование, учебная игра,</w:t>
            </w:r>
          </w:p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промежуточный тест.</w:t>
            </w:r>
          </w:p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3D4FFC" w:rsidRPr="00796F84" w:rsidTr="004841BA">
        <w:trPr>
          <w:trHeight w:val="1136"/>
        </w:trPr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EA1E8F" w:rsidRDefault="003D4FFC" w:rsidP="003D4FFC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3D4FFC" w:rsidRPr="00EA1E8F" w:rsidRDefault="003D4FFC" w:rsidP="003D4FFC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ind w:right="-144"/>
              <w:jc w:val="both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val="en-US" w:bidi="en-US"/>
              </w:rPr>
              <w:t>Техническая подготовка</w:t>
            </w:r>
          </w:p>
        </w:tc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Групповая с организацией индивидуальных форм работы внутри группы, подгрупповая, коллективно-</w:t>
            </w: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групповая, в парах</w:t>
            </w:r>
          </w:p>
        </w:tc>
        <w:tc>
          <w:tcPr>
            <w:tcW w:w="3605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Словесный, объяснение,  беседа, практические занятия, упражнения в парах, тренировки, наглядный показ педагогом.</w:t>
            </w:r>
          </w:p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val="en-US" w:bidi="en-US"/>
              </w:rPr>
              <w:lastRenderedPageBreak/>
              <w:t>Учебная игра.</w:t>
            </w: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630"/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Дидактические карточки, плакаты, мячи на каждого обучающего</w:t>
            </w:r>
          </w:p>
          <w:p w:rsidR="003D4FFC" w:rsidRPr="00CD073E" w:rsidRDefault="003D4FFC" w:rsidP="003D4FFC">
            <w:pPr>
              <w:tabs>
                <w:tab w:val="left" w:pos="19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Терминология, </w:t>
            </w: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жестикуляция.</w:t>
            </w:r>
          </w:p>
        </w:tc>
        <w:tc>
          <w:tcPr>
            <w:tcW w:w="3116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3738F8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Зачет, тестирование, учебная игра, промежуточный тест,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3738F8">
              <w:rPr>
                <w:rFonts w:ascii="Times New Roman" w:hAnsi="Times New Roman"/>
                <w:sz w:val="24"/>
                <w:szCs w:val="24"/>
                <w:lang w:bidi="en-US"/>
              </w:rPr>
              <w:t>соревнование</w:t>
            </w:r>
          </w:p>
          <w:p w:rsidR="003D4FFC" w:rsidRPr="003738F8" w:rsidRDefault="003D4FFC" w:rsidP="003D4FFC">
            <w:pPr>
              <w:tabs>
                <w:tab w:val="left" w:pos="19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3D4FFC" w:rsidRPr="00796F84" w:rsidTr="004841BA">
        <w:trPr>
          <w:trHeight w:val="1136"/>
        </w:trPr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3D4FFC" w:rsidRDefault="003D4FFC" w:rsidP="003D4FFC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3D4FFC" w:rsidRPr="00EA1E8F" w:rsidRDefault="003D4FFC" w:rsidP="003D4FFC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EA1E8F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ind w:right="-144"/>
              <w:jc w:val="both"/>
              <w:rPr>
                <w:rFonts w:ascii="Times New Roman" w:hAnsi="Times New Roman"/>
                <w:i/>
                <w:sz w:val="24"/>
                <w:szCs w:val="24"/>
                <w:lang w:val="en-US" w:bidi="en-US"/>
              </w:rPr>
            </w:pPr>
          </w:p>
          <w:p w:rsidR="003D4FFC" w:rsidRPr="00CD073E" w:rsidRDefault="003D4FFC" w:rsidP="003D4FFC">
            <w:pPr>
              <w:ind w:right="-14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val="en-US" w:bidi="en-US"/>
              </w:rPr>
              <w:t>Игровая подготовка</w:t>
            </w:r>
          </w:p>
        </w:tc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val="en-US" w:bidi="en-US"/>
              </w:rPr>
              <w:t>групповая, подгрупповая, коллективно-групповая</w:t>
            </w:r>
          </w:p>
        </w:tc>
        <w:tc>
          <w:tcPr>
            <w:tcW w:w="3605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445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практические занятия, упражнения в парах, тренировки, Учебная игра.</w:t>
            </w: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195"/>
              </w:tabs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Дидактические карточки, плакаты, мячи на каждого обучающего, видеозаписи</w:t>
            </w:r>
          </w:p>
        </w:tc>
        <w:tc>
          <w:tcPr>
            <w:tcW w:w="3116" w:type="dxa"/>
            <w:tcBorders>
              <w:top w:val="single" w:sz="6" w:space="0" w:color="auto"/>
              <w:bottom w:val="single" w:sz="6" w:space="0" w:color="auto"/>
            </w:tcBorders>
          </w:tcPr>
          <w:p w:rsidR="003D4FFC" w:rsidRPr="00CD073E" w:rsidRDefault="003D4FFC" w:rsidP="003D4FFC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Учебная игра,</w:t>
            </w:r>
          </w:p>
          <w:p w:rsidR="003D4FFC" w:rsidRPr="00CD073E" w:rsidRDefault="003D4FFC" w:rsidP="003D4FFC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промежуточный отбор,</w:t>
            </w:r>
          </w:p>
          <w:p w:rsidR="003D4FFC" w:rsidRPr="00CD073E" w:rsidRDefault="003D4FFC" w:rsidP="003D4FFC">
            <w:pPr>
              <w:tabs>
                <w:tab w:val="left" w:pos="4455"/>
              </w:tabs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073E">
              <w:rPr>
                <w:rFonts w:ascii="Times New Roman" w:hAnsi="Times New Roman"/>
                <w:sz w:val="24"/>
                <w:szCs w:val="24"/>
                <w:lang w:bidi="en-US"/>
              </w:rPr>
              <w:t>соревнование</w:t>
            </w:r>
          </w:p>
        </w:tc>
      </w:tr>
    </w:tbl>
    <w:p w:rsidR="00CD073E" w:rsidRPr="005C4E3F" w:rsidRDefault="00CD073E" w:rsidP="00CD073E">
      <w:pPr>
        <w:tabs>
          <w:tab w:val="left" w:pos="960"/>
        </w:tabs>
        <w:ind w:right="-144"/>
        <w:rPr>
          <w:sz w:val="28"/>
          <w:szCs w:val="28"/>
          <w:lang w:bidi="en-US"/>
        </w:rPr>
      </w:pPr>
    </w:p>
    <w:p w:rsidR="00CD073E" w:rsidRDefault="00CD073E" w:rsidP="00080A7B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sectPr w:rsidR="00CD073E" w:rsidSect="00370EC0">
          <w:pgSz w:w="16838" w:h="11906" w:orient="landscape"/>
          <w:pgMar w:top="1701" w:right="1134" w:bottom="851" w:left="1134" w:header="0" w:footer="0" w:gutter="0"/>
          <w:cols w:space="708"/>
          <w:docGrid w:linePitch="360"/>
        </w:sectPr>
      </w:pPr>
    </w:p>
    <w:p w:rsidR="00277789" w:rsidRDefault="00277789" w:rsidP="003738F8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277789" w:rsidRDefault="00277789" w:rsidP="00910EA5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277789" w:rsidRDefault="00277789" w:rsidP="00910EA5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566D1B" w:rsidRDefault="00080A7B" w:rsidP="00566D1B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Уровень </w:t>
      </w:r>
      <w:r w:rsidR="00566D1B" w:rsidRPr="00910EA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подготовленности по контрольным упражнениям.</w:t>
      </w:r>
    </w:p>
    <w:p w:rsidR="00566D1B" w:rsidRPr="00910EA5" w:rsidRDefault="00566D1B" w:rsidP="00566D1B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782"/>
        <w:gridCol w:w="682"/>
        <w:gridCol w:w="97"/>
        <w:gridCol w:w="612"/>
        <w:gridCol w:w="93"/>
        <w:gridCol w:w="619"/>
        <w:gridCol w:w="86"/>
        <w:gridCol w:w="658"/>
        <w:gridCol w:w="48"/>
        <w:gridCol w:w="682"/>
        <w:gridCol w:w="682"/>
        <w:gridCol w:w="682"/>
        <w:gridCol w:w="682"/>
        <w:gridCol w:w="682"/>
      </w:tblGrid>
      <w:tr w:rsidR="00566D1B" w:rsidRPr="00566D1B" w:rsidTr="003D4FFC">
        <w:trPr>
          <w:cantSplit/>
          <w:trHeight w:val="341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Технический прием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Возраст лет</w:t>
            </w:r>
          </w:p>
        </w:tc>
        <w:tc>
          <w:tcPr>
            <w:tcW w:w="5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566D1B" w:rsidRPr="00566D1B" w:rsidTr="003D4FFC">
        <w:trPr>
          <w:cantSplit/>
          <w:trHeight w:val="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D1B" w:rsidRPr="00566D1B" w:rsidRDefault="003738F8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3738F8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девушки</w:t>
            </w:r>
          </w:p>
        </w:tc>
      </w:tr>
      <w:tr w:rsidR="00566D1B" w:rsidRPr="00566D1B" w:rsidTr="003D4FFC">
        <w:trPr>
          <w:cantSplit/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566D1B" w:rsidRPr="00566D1B" w:rsidTr="003D4FFC">
        <w:trPr>
          <w:cantSplit/>
          <w:trHeight w:val="935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. Передача</w:t>
            </w:r>
          </w:p>
          <w:p w:rsidR="00566D1B" w:rsidRPr="00566D1B" w:rsidRDefault="00566D1B" w:rsidP="00117A5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мяча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 xml:space="preserve">1. Поточная передача мяча двумя руками сверху в стенку с расстояния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66D1B"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 w:rsidRPr="00566D1B">
              <w:rPr>
                <w:rFonts w:ascii="Times New Roman" w:hAnsi="Times New Roman"/>
                <w:sz w:val="24"/>
                <w:szCs w:val="24"/>
              </w:rPr>
              <w:t xml:space="preserve"> (кол-во раз).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6D1B" w:rsidRPr="00566D1B" w:rsidTr="003D4FFC">
        <w:trPr>
          <w:cantSplit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 xml:space="preserve">2. Передача мяча двумя руками сверху с собственного набрасывания из зоны 6 в кольцо диаметром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66D1B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566D1B">
              <w:rPr>
                <w:rFonts w:ascii="Times New Roman" w:hAnsi="Times New Roman"/>
                <w:sz w:val="24"/>
                <w:szCs w:val="24"/>
              </w:rPr>
              <w:t>, установленное в зоне 3 (10 попыток)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6D1B" w:rsidRPr="00566D1B" w:rsidTr="003D4FFC">
        <w:trPr>
          <w:cantSplit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3. Передача мяча двумя руками сверху из зоны4 через сетку в квадрат3х3 м, расположенный в зоне 6; мяч предварительно передан из зоны 3 (10 попыток)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6D1B" w:rsidRPr="00566D1B" w:rsidTr="003D4FFC">
        <w:trPr>
          <w:cantSplit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4. Передача мяча двумя руками сверху из зоны 3 в кольцо, установленное в зоне 4, с предварительной передачи мяча из зоны 5 (10 попыток)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6D1B" w:rsidRPr="00566D1B" w:rsidTr="003D4FFC">
        <w:trPr>
          <w:cantSplit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5. Передача мяча двумя руками сверху в прыжке из зоны 4, через сетку в квадрат 3х3 м, расположенный у лицевой линии в зоне 6, с предварительной передачи мяча из зоны 3 (10 попыток)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6D1B" w:rsidRPr="00566D1B" w:rsidTr="003D4FFC">
        <w:trPr>
          <w:cantSplit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6. Передача мяча двумя руками сверху из зоны 2 в кольцо, установленное в зоне 4, предварительной передачи мяча из зоны 6 (10 попыток)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6D1B" w:rsidRPr="00566D1B" w:rsidTr="003D4FFC">
        <w:trPr>
          <w:cantSplit/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7. Передача мяча двумя руками сверху в прыжке из зоны 4 через сетку в прямоугольник 2х3 м, расположенный у лицевой линии в зоне 6, предварительной передачи мяча из зоны 3 (10 попыток)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6D1B" w:rsidRPr="00566D1B" w:rsidTr="003D4FFC">
        <w:trPr>
          <w:cantSplit/>
          <w:trHeight w:val="337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Технический прием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Возраст лет</w:t>
            </w:r>
          </w:p>
        </w:tc>
        <w:tc>
          <w:tcPr>
            <w:tcW w:w="5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566D1B" w:rsidRPr="00566D1B" w:rsidTr="003D4FFC">
        <w:trPr>
          <w:cantSplit/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566D1B" w:rsidRPr="00566D1B" w:rsidTr="003D4FF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1B" w:rsidRPr="00566D1B" w:rsidRDefault="00566D1B" w:rsidP="0011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6D1B" w:rsidRPr="00566D1B" w:rsidRDefault="00566D1B" w:rsidP="00117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D1B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</w:tbl>
    <w:p w:rsidR="0016078B" w:rsidRDefault="0016078B" w:rsidP="009E1B2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16078B" w:rsidRDefault="0016078B" w:rsidP="009E1B2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16078B" w:rsidRDefault="0016078B" w:rsidP="009E1B2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CD073E" w:rsidRPr="00CD073E" w:rsidRDefault="00CD073E" w:rsidP="00CD073E">
      <w:pPr>
        <w:spacing w:after="12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CD073E">
        <w:rPr>
          <w:rFonts w:ascii="Times New Roman" w:hAnsi="Times New Roman"/>
          <w:b/>
          <w:bCs/>
          <w:color w:val="000000"/>
          <w:sz w:val="28"/>
          <w:szCs w:val="28"/>
        </w:rPr>
        <w:t>Передачи и броски мяча.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9"/>
        <w:gridCol w:w="7708"/>
        <w:gridCol w:w="353"/>
        <w:gridCol w:w="352"/>
        <w:gridCol w:w="352"/>
      </w:tblGrid>
      <w:tr w:rsidR="00CD073E" w:rsidRPr="00CD073E" w:rsidTr="00CD073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73E" w:rsidRPr="00CD073E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73E" w:rsidRPr="00CD073E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73E" w:rsidRPr="00CD073E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</w:tr>
      <w:tr w:rsidR="00CD073E" w:rsidRPr="00CD073E" w:rsidTr="00CD073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73E" w:rsidRPr="00CD073E" w:rsidRDefault="00CD073E" w:rsidP="00CD07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73E" w:rsidRPr="00CD073E" w:rsidRDefault="00CD073E" w:rsidP="00CD07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73E" w:rsidRPr="00CD073E" w:rsidRDefault="003738F8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73E" w:rsidRPr="00CD073E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3738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73E" w:rsidRPr="00CD073E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3738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CD073E" w:rsidRPr="00CD073E" w:rsidTr="00CD07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73E" w:rsidRPr="00CD073E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73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73E" w:rsidRPr="003738F8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38F8">
              <w:rPr>
                <w:rFonts w:ascii="Times New Roman" w:hAnsi="Times New Roman"/>
                <w:color w:val="000000"/>
              </w:rPr>
              <w:t>Передача мяча двумя руками от груди в мишень (диаметр 60 см, высота 1 м, расстояние 2,5 м), ловля без отскока от пола (количество).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73E" w:rsidRPr="00CD073E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73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73E" w:rsidRPr="00CD073E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73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73E" w:rsidRPr="00CD073E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73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CD073E" w:rsidRPr="00CD073E" w:rsidTr="00CD07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73E" w:rsidRPr="00CD073E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73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73E" w:rsidRPr="003738F8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38F8">
              <w:rPr>
                <w:rFonts w:ascii="Times New Roman" w:hAnsi="Times New Roman"/>
                <w:color w:val="000000"/>
              </w:rPr>
              <w:t>5 штрафных бросков (попаданий).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73E" w:rsidRPr="00CD073E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7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73E" w:rsidRPr="00CD073E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7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73E" w:rsidRPr="00CD073E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7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D073E" w:rsidRPr="00CD073E" w:rsidTr="00CD07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73E" w:rsidRPr="00CD073E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73E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73E" w:rsidRPr="003738F8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38F8">
              <w:rPr>
                <w:rFonts w:ascii="Times New Roman" w:hAnsi="Times New Roman"/>
                <w:color w:val="000000"/>
              </w:rPr>
              <w:t>10 бросков по кольцу после ведения с двойного шага (попаданий).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73E" w:rsidRPr="00CD073E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73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73E" w:rsidRPr="00CD073E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73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73E" w:rsidRPr="00CD073E" w:rsidRDefault="00CD073E" w:rsidP="00CD07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73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16078B" w:rsidRDefault="0016078B" w:rsidP="009E1B2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16078B" w:rsidRDefault="0016078B" w:rsidP="009E1B2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16078B" w:rsidRDefault="0016078B" w:rsidP="009E1B2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16078B" w:rsidRDefault="0016078B" w:rsidP="009E1B2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080A7B">
        <w:rPr>
          <w:rFonts w:ascii="Times New Roman" w:hAnsi="Times New Roman"/>
          <w:b/>
          <w:sz w:val="28"/>
          <w:szCs w:val="28"/>
        </w:rPr>
        <w:t>Материал для  проверки знаний по теоретической подготовке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16078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 Проверка знаний учащихся проводится в конце учебного года в виде устных ответов по</w:t>
      </w:r>
      <w:r w:rsidR="0016078B">
        <w:rPr>
          <w:rFonts w:ascii="Times New Roman" w:hAnsi="Times New Roman"/>
          <w:sz w:val="28"/>
          <w:szCs w:val="28"/>
        </w:rPr>
        <w:t xml:space="preserve"> </w:t>
      </w:r>
      <w:r w:rsidRPr="00080A7B">
        <w:rPr>
          <w:rFonts w:ascii="Times New Roman" w:hAnsi="Times New Roman"/>
          <w:sz w:val="28"/>
          <w:szCs w:val="28"/>
        </w:rPr>
        <w:t>разработанным билетам.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 xml:space="preserve"> Педагогическое оценивание по 5-ти балльной системе.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1. Первая помощь при ушибе?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2. Основные средства закаливания организма?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3. Основные правила режима дня?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4. Что относится к личной гигиене?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5. В какой цвет должен быть окрашен мяч?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6. Сколько таймов в одном матче?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7. Какие бывают броски? 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8. Какими бывают передачи?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9. </w:t>
      </w:r>
      <w:r w:rsidR="003D4FFC">
        <w:rPr>
          <w:rFonts w:ascii="Times New Roman" w:hAnsi="Times New Roman"/>
          <w:sz w:val="28"/>
          <w:szCs w:val="28"/>
        </w:rPr>
        <w:t>В каком году образовался баскет</w:t>
      </w:r>
      <w:r w:rsidR="00910EA5" w:rsidRPr="00080A7B">
        <w:rPr>
          <w:rFonts w:ascii="Times New Roman" w:hAnsi="Times New Roman"/>
          <w:sz w:val="28"/>
          <w:szCs w:val="28"/>
        </w:rPr>
        <w:t>бол</w:t>
      </w:r>
      <w:r w:rsidRPr="00080A7B">
        <w:rPr>
          <w:rFonts w:ascii="Times New Roman" w:hAnsi="Times New Roman"/>
          <w:sz w:val="28"/>
          <w:szCs w:val="28"/>
        </w:rPr>
        <w:t>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10. Сколько длится матч?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1. Какие травмы можно получить при занятиях спортом?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2. Признаки переутомления?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3. Как изменяются мышцы при занятиях спортом?  </w:t>
      </w:r>
    </w:p>
    <w:p w:rsidR="009E1B28" w:rsidRPr="00080A7B" w:rsidRDefault="00910EA5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4. Спортив</w:t>
      </w:r>
      <w:r w:rsidR="003D4FFC">
        <w:rPr>
          <w:rFonts w:ascii="Times New Roman" w:hAnsi="Times New Roman"/>
          <w:sz w:val="28"/>
          <w:szCs w:val="28"/>
        </w:rPr>
        <w:t>ная одежда баскет</w:t>
      </w:r>
      <w:r w:rsidRPr="00080A7B">
        <w:rPr>
          <w:rFonts w:ascii="Times New Roman" w:hAnsi="Times New Roman"/>
          <w:sz w:val="28"/>
          <w:szCs w:val="28"/>
        </w:rPr>
        <w:t>болиста</w:t>
      </w:r>
      <w:r w:rsidR="009E1B28" w:rsidRPr="00080A7B">
        <w:rPr>
          <w:rFonts w:ascii="Times New Roman" w:hAnsi="Times New Roman"/>
          <w:sz w:val="28"/>
          <w:szCs w:val="28"/>
        </w:rPr>
        <w:t>?</w:t>
      </w:r>
    </w:p>
    <w:p w:rsidR="009E1B28" w:rsidRPr="00080A7B" w:rsidRDefault="00910EA5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 xml:space="preserve">5. Основные правила в </w:t>
      </w:r>
      <w:r w:rsidR="003D4FFC">
        <w:rPr>
          <w:rFonts w:ascii="Times New Roman" w:hAnsi="Times New Roman"/>
          <w:color w:val="000000"/>
          <w:sz w:val="28"/>
          <w:szCs w:val="28"/>
        </w:rPr>
        <w:t>Баскетболе</w:t>
      </w:r>
      <w:r w:rsidR="009E1B28" w:rsidRPr="00080A7B">
        <w:rPr>
          <w:rFonts w:ascii="Times New Roman" w:hAnsi="Times New Roman"/>
          <w:sz w:val="28"/>
          <w:szCs w:val="28"/>
        </w:rPr>
        <w:t>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6. Что такое стандартное положение?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1. Какое значение имеет закаливание для занятий спортом?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2. Для чего нужен дневник самоконтроля?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3. Первая помощь при вывихе?</w:t>
      </w:r>
    </w:p>
    <w:p w:rsidR="009E1B28" w:rsidRPr="00080A7B" w:rsidRDefault="003D4FFC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Из чего состоит баскет</w:t>
      </w:r>
      <w:r w:rsidR="00910EA5" w:rsidRPr="00080A7B">
        <w:rPr>
          <w:rFonts w:ascii="Times New Roman" w:hAnsi="Times New Roman"/>
          <w:sz w:val="28"/>
          <w:szCs w:val="28"/>
        </w:rPr>
        <w:t>больный</w:t>
      </w:r>
      <w:r w:rsidR="009E1B28" w:rsidRPr="00080A7B">
        <w:rPr>
          <w:rFonts w:ascii="Times New Roman" w:hAnsi="Times New Roman"/>
          <w:sz w:val="28"/>
          <w:szCs w:val="28"/>
        </w:rPr>
        <w:t xml:space="preserve"> матч?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5. Какие дополнительные правила используются в игре 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>6. От чего зависит выбор тактики в игре?</w:t>
      </w:r>
    </w:p>
    <w:p w:rsidR="009E1B28" w:rsidRPr="00080A7B" w:rsidRDefault="009E1B28" w:rsidP="009E1B2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80A7B">
        <w:rPr>
          <w:rFonts w:ascii="Times New Roman" w:hAnsi="Times New Roman"/>
          <w:sz w:val="28"/>
          <w:szCs w:val="28"/>
        </w:rPr>
        <w:t xml:space="preserve">7. </w:t>
      </w:r>
      <w:r w:rsidR="003D4FFC">
        <w:rPr>
          <w:rFonts w:ascii="Times New Roman" w:hAnsi="Times New Roman"/>
          <w:sz w:val="28"/>
          <w:szCs w:val="28"/>
        </w:rPr>
        <w:t>Заслуги наших сборных по баскет</w:t>
      </w:r>
      <w:r w:rsidR="00910EA5" w:rsidRPr="00080A7B">
        <w:rPr>
          <w:rFonts w:ascii="Times New Roman" w:hAnsi="Times New Roman"/>
          <w:sz w:val="28"/>
          <w:szCs w:val="28"/>
        </w:rPr>
        <w:t>болу на Олимпийских играх.</w:t>
      </w:r>
    </w:p>
    <w:p w:rsidR="00080A7B" w:rsidRDefault="00080A7B" w:rsidP="009E1B28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C11241" w:rsidRPr="00C11241" w:rsidRDefault="00C11241" w:rsidP="00C11241">
      <w:pPr>
        <w:widowControl w:val="0"/>
        <w:suppressAutoHyphens/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Воспитательный компонент</w:t>
      </w:r>
    </w:p>
    <w:p w:rsidR="00C11241" w:rsidRPr="00C11241" w:rsidRDefault="00C11241" w:rsidP="00C1124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 </w:t>
      </w:r>
    </w:p>
    <w:p w:rsidR="00C11241" w:rsidRPr="00C11241" w:rsidRDefault="00C11241" w:rsidP="00C1124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 традициях многонационального народа Российской Федерации 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человек), общая цель воспитания – личностное развитие обучающихся, проявляющееся: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 усвоении ими знаний основных норм, которые общество выработало на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основе этих ценностей (то есть, в усвоении ими социально значимых знаний);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 развитии их позитивных отношений к этим общественным ценностям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(то есть в развитии их социально значимых отношений);</w:t>
      </w:r>
    </w:p>
    <w:p w:rsidR="00C11241" w:rsidRPr="00C11241" w:rsidRDefault="00C11241" w:rsidP="00C1124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11241" w:rsidRPr="00C11241" w:rsidRDefault="00C11241" w:rsidP="00C1124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В воспитании детей младшего школьного возраста таким целевым приоритетом является создание благоприятных условий для усвоения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В воспитании детей подросткового возраста таким приоритетом является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создание благоприятных условий для развития социально значимых отношений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школьников, и, прежде всего, ценностных отношений.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В воспитании детей юношеского возраста таким приоритетом является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создание благоприятных условий для приобретения школьниками опыта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осуществления социально- значимых дел в коллективе.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Работа с коллективом обучающихся детского объединения нацелена на: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формирование практических умений по организации органов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самоуправления этике и психологии общения, технологии социального и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творческого проектирования;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обучение умениям и навыкам организаторской деятельности, самоорганизации, формированию ответственности за себя и других;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развитие творческого, культурного, коммуникативного потенциала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обучающихся в процессе участия в совместной общественно-полезной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деятельности;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содействие формированию активной гражданской позиции;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воспитание сознательного отношения к труду, к природе, к своему посёлку.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Также немаловажную роль в воспитании детей отдаётся работе с родителями.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Работа с родителями обучающихся детского объединения включает в себя: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– организацию системы индивидуальной и коллективной работы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(тематические беседы, собрания, индивидуальные консультации);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содействие сплочению родительского коллектива и вовлечение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родителей в жизнедеятельность детского объединения (организация и проведение открытых занятий в течение учебного года);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оформление информационных уголков для родителей по вопросам воспитания детей.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Для реализации данной программы необходимо тесное сотрудничество с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родителями воспитанников, которое направлено на вовлечение семьи в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воспитательный процесс. В работе по данному направлению используются такие виды сотрудничества, как: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 родительские собрания с использованием слайдовых презентаций по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профилю программы с целью знакомства родителей с содержанием, задачами и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методами освоения детьми программного материала;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 наглядный материал в родительском информационном уголке с целью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знакомства родителей с работой детского образовательного объединения;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 индивидуальные беседы об успехах детей, «Использование дополнительной литературы по изучению туризма и краеведения» с целью установления доверительных отношений между родителями и педагогами, а также привлечение их к сотрудничеству,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 оказания своевременной помощи по тому или иному вопросу по обучению и воспитанию детей, способствовать достижению единой точки зрения по этим вопросам;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 анкетирование с целью обеспечения обратной связи с семьей, уточнения представления родителей о дополнительном образовании, выявление отношения родителей к вопросам туристско-краеведческого образования детей и подростков и его реального осуществления в семье;</w:t>
      </w:r>
    </w:p>
    <w:p w:rsidR="00C11241" w:rsidRPr="00C11241" w:rsidRDefault="00C11241" w:rsidP="00C11241">
      <w:pPr>
        <w:widowControl w:val="0"/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 праздники, мероприятия, проекты с участием родителей.</w:t>
      </w:r>
    </w:p>
    <w:p w:rsidR="00C11241" w:rsidRPr="00C11241" w:rsidRDefault="00C11241" w:rsidP="00C1124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11241" w:rsidRPr="00C11241" w:rsidRDefault="00C11241" w:rsidP="00C1124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124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Календарь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соревнований по баскетболу</w:t>
      </w:r>
    </w:p>
    <w:tbl>
      <w:tblPr>
        <w:tblW w:w="11125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283"/>
        <w:gridCol w:w="2127"/>
      </w:tblGrid>
      <w:tr w:rsidR="00C11241" w:rsidRPr="00C11241" w:rsidTr="00F0297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 проведения</w:t>
            </w:r>
          </w:p>
        </w:tc>
      </w:tr>
      <w:tr w:rsidR="00C11241" w:rsidRPr="00C11241" w:rsidTr="00F0297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Районные соревнован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по баскетболу</w:t>
            </w:r>
          </w:p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C11241" w:rsidRPr="00C11241" w:rsidTr="00F0297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41" w:rsidRPr="00C11241" w:rsidRDefault="00C11241" w:rsidP="00C11241">
            <w:pPr>
              <w:keepNext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Районный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туринир по баскетболу»Кэс-баскет»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41" w:rsidRPr="00C11241" w:rsidRDefault="00C11241" w:rsidP="00C1124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-март </w:t>
            </w:r>
          </w:p>
        </w:tc>
      </w:tr>
      <w:tr w:rsidR="00C11241" w:rsidRPr="00C11241" w:rsidTr="00F0297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Районные соревнования по баскетболу</w:t>
            </w: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посвящённые Дню космонавтики»</w:t>
            </w:r>
          </w:p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C11241" w:rsidRPr="00C11241" w:rsidTr="00F0297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Районные соревнования по стритболу</w:t>
            </w: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посвящённые Дню Победы</w:t>
            </w:r>
          </w:p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C11241" w:rsidRPr="00C11241" w:rsidTr="00F0297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41" w:rsidRPr="00C11241" w:rsidRDefault="00C11241" w:rsidP="00C11241">
            <w:pPr>
              <w:keepNext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тое первенство района по баскетболу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41" w:rsidRPr="00C11241" w:rsidRDefault="00C11241" w:rsidP="00C1124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11241" w:rsidRPr="00C11241" w:rsidTr="00F0297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41" w:rsidRPr="00C11241" w:rsidRDefault="00C11241" w:rsidP="00C1124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41" w:rsidRPr="00C11241" w:rsidRDefault="00C11241" w:rsidP="00C11241">
            <w:pPr>
              <w:keepNext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Районный туринир по баскетболу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41" w:rsidRPr="00C11241" w:rsidRDefault="00C11241" w:rsidP="00C11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Ноябрь-декабрь</w:t>
            </w:r>
          </w:p>
        </w:tc>
      </w:tr>
    </w:tbl>
    <w:p w:rsidR="00C11241" w:rsidRPr="00C11241" w:rsidRDefault="00C11241" w:rsidP="00C11241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/>
          <w:b/>
          <w:bCs/>
          <w:kern w:val="1"/>
          <w:sz w:val="28"/>
          <w:szCs w:val="28"/>
          <w:lang w:eastAsia="fa-IR" w:bidi="fa-IR"/>
        </w:rPr>
      </w:pPr>
    </w:p>
    <w:p w:rsidR="00080A7B" w:rsidRDefault="00080A7B" w:rsidP="009E1B28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080A7B" w:rsidRDefault="00080A7B" w:rsidP="009E1B28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C905E9" w:rsidRDefault="00080A7B" w:rsidP="00656E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2.4 </w:t>
      </w:r>
      <w:r w:rsidR="00ED051F">
        <w:rPr>
          <w:rFonts w:ascii="Times New Roman" w:hAnsi="Times New Roman"/>
          <w:b/>
          <w:bCs/>
          <w:i/>
          <w:color w:val="000000"/>
          <w:sz w:val="28"/>
          <w:szCs w:val="28"/>
        </w:rPr>
        <w:t>Список литературы</w:t>
      </w:r>
      <w:r w:rsidRPr="00080A7B">
        <w:rPr>
          <w:rFonts w:ascii="Times New Roman" w:hAnsi="Times New Roman"/>
          <w:i/>
          <w:color w:val="000000"/>
          <w:sz w:val="28"/>
          <w:szCs w:val="28"/>
        </w:rPr>
        <w:br/>
      </w:r>
      <w:r w:rsidR="00C905E9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для педагогов:</w:t>
      </w:r>
    </w:p>
    <w:p w:rsidR="00C905E9" w:rsidRDefault="00C905E9" w:rsidP="00656E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05E9" w:rsidRDefault="003D4FFC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1.Баскетбол</w:t>
      </w:r>
      <w:r w:rsidR="00C905E9">
        <w:rPr>
          <w:rFonts w:ascii="Times New Roman" w:hAnsi="Times New Roman"/>
          <w:color w:val="000000"/>
          <w:sz w:val="28"/>
          <w:szCs w:val="28"/>
        </w:rPr>
        <w:t xml:space="preserve"> Правила соревнований /пер. с англ. – М.: Терра-Спорт, 2001 (Правила соревнований)</w:t>
      </w: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3D4FFC">
        <w:rPr>
          <w:rFonts w:ascii="Times New Roman" w:hAnsi="Times New Roman"/>
          <w:color w:val="000000"/>
          <w:sz w:val="28"/>
          <w:szCs w:val="28"/>
        </w:rPr>
        <w:t>Баскетбол</w:t>
      </w:r>
      <w:r>
        <w:rPr>
          <w:rFonts w:ascii="Times New Roman" w:hAnsi="Times New Roman"/>
          <w:color w:val="000000"/>
          <w:sz w:val="28"/>
          <w:szCs w:val="28"/>
        </w:rPr>
        <w:t>. Тестовые задания по изучению правил соревнований. – Омск: СибГАФК, 2002</w:t>
      </w:r>
    </w:p>
    <w:p w:rsidR="00C905E9" w:rsidRDefault="00C905E9" w:rsidP="003738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Амалин М.Е. Тактика </w:t>
      </w:r>
      <w:r w:rsidR="003D4FFC">
        <w:rPr>
          <w:rFonts w:ascii="Times New Roman" w:hAnsi="Times New Roman"/>
          <w:color w:val="000000"/>
          <w:sz w:val="28"/>
          <w:szCs w:val="28"/>
        </w:rPr>
        <w:t>Баскетбола</w:t>
      </w:r>
      <w:r>
        <w:rPr>
          <w:rFonts w:ascii="Times New Roman" w:hAnsi="Times New Roman"/>
          <w:color w:val="000000"/>
          <w:sz w:val="28"/>
          <w:szCs w:val="28"/>
        </w:rPr>
        <w:t>. – М.: Физкультура и спорт, 1962</w:t>
      </w: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Ахмеров Э.К. </w:t>
      </w:r>
      <w:r w:rsidR="003D4FFC">
        <w:rPr>
          <w:rFonts w:ascii="Times New Roman" w:hAnsi="Times New Roman"/>
          <w:color w:val="000000"/>
          <w:sz w:val="28"/>
          <w:szCs w:val="28"/>
        </w:rPr>
        <w:t>Баскетбол</w:t>
      </w:r>
      <w:r>
        <w:rPr>
          <w:rFonts w:ascii="Times New Roman" w:hAnsi="Times New Roman"/>
          <w:color w:val="000000"/>
          <w:sz w:val="28"/>
          <w:szCs w:val="28"/>
        </w:rPr>
        <w:t xml:space="preserve"> в школе – М.: Просвещение, 1974</w:t>
      </w: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Ахмеров Э.К., Канзас Э.Г. </w:t>
      </w:r>
      <w:r w:rsidR="003D4FFC">
        <w:rPr>
          <w:rFonts w:ascii="Times New Roman" w:hAnsi="Times New Roman"/>
          <w:color w:val="000000"/>
          <w:sz w:val="28"/>
          <w:szCs w:val="28"/>
        </w:rPr>
        <w:t>Баскетбол</w:t>
      </w:r>
      <w:r>
        <w:rPr>
          <w:rFonts w:ascii="Times New Roman" w:hAnsi="Times New Roman"/>
          <w:color w:val="000000"/>
          <w:sz w:val="28"/>
          <w:szCs w:val="28"/>
        </w:rPr>
        <w:t xml:space="preserve"> в школе. – Минск: Нар.асвета,1981</w:t>
      </w: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Голомазов В.А., Ковалев В.Д.; Мельников А.Г. </w:t>
      </w:r>
      <w:r w:rsidR="003D4FFC">
        <w:rPr>
          <w:rFonts w:ascii="Times New Roman" w:hAnsi="Times New Roman"/>
          <w:color w:val="000000"/>
          <w:sz w:val="28"/>
          <w:szCs w:val="28"/>
        </w:rPr>
        <w:t>Баскетбол</w:t>
      </w:r>
      <w:r>
        <w:rPr>
          <w:rFonts w:ascii="Times New Roman" w:hAnsi="Times New Roman"/>
          <w:color w:val="000000"/>
          <w:sz w:val="28"/>
          <w:szCs w:val="28"/>
        </w:rPr>
        <w:t xml:space="preserve"> в школе. – М.: Просвещение, 1989. </w:t>
      </w: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Железняк Ю.Д., Клещев Ю.Н., </w:t>
      </w:r>
      <w:r w:rsidR="003D4FFC">
        <w:rPr>
          <w:rFonts w:ascii="Times New Roman" w:hAnsi="Times New Roman"/>
          <w:color w:val="000000"/>
          <w:sz w:val="28"/>
          <w:szCs w:val="28"/>
        </w:rPr>
        <w:t>Чехов О.С. Подготовка юных баскет</w:t>
      </w:r>
      <w:r>
        <w:rPr>
          <w:rFonts w:ascii="Times New Roman" w:hAnsi="Times New Roman"/>
          <w:color w:val="000000"/>
          <w:sz w:val="28"/>
          <w:szCs w:val="28"/>
        </w:rPr>
        <w:t>болистов: Учеб. пособие для  тренеров. – М.: Физкультура и спорт, 1967</w:t>
      </w: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Железняк Ю.Д. </w:t>
      </w:r>
      <w:r w:rsidR="003D4FFC">
        <w:rPr>
          <w:rFonts w:ascii="Times New Roman" w:hAnsi="Times New Roman"/>
          <w:color w:val="000000"/>
          <w:sz w:val="28"/>
          <w:szCs w:val="28"/>
        </w:rPr>
        <w:t>Баскетбол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методика обучения школьников 11-14 лет. – М.- 1961.</w:t>
      </w: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Железняк Ю.Д. К мастерству в </w:t>
      </w:r>
      <w:r w:rsidR="003D4FFC">
        <w:rPr>
          <w:rFonts w:ascii="Times New Roman" w:hAnsi="Times New Roman"/>
          <w:color w:val="000000"/>
          <w:sz w:val="28"/>
          <w:szCs w:val="28"/>
        </w:rPr>
        <w:t>Баскетболе</w:t>
      </w:r>
      <w:r>
        <w:rPr>
          <w:rFonts w:ascii="Times New Roman" w:hAnsi="Times New Roman"/>
          <w:color w:val="000000"/>
          <w:sz w:val="28"/>
          <w:szCs w:val="28"/>
        </w:rPr>
        <w:t>. – М.: Физкультура и спорт, 1978</w:t>
      </w: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10. Железняк Ю.Д. 120 уроков по </w:t>
      </w:r>
      <w:r w:rsidR="003D4FFC">
        <w:rPr>
          <w:rFonts w:ascii="Times New Roman" w:hAnsi="Times New Roman"/>
          <w:color w:val="000000"/>
          <w:sz w:val="28"/>
          <w:szCs w:val="28"/>
        </w:rPr>
        <w:t>Баскетболу</w:t>
      </w:r>
      <w:r>
        <w:rPr>
          <w:rFonts w:ascii="Times New Roman" w:hAnsi="Times New Roman"/>
          <w:color w:val="000000"/>
          <w:sz w:val="28"/>
          <w:szCs w:val="28"/>
        </w:rPr>
        <w:t xml:space="preserve">: Учеб. пособие для начинающих. – М.: Физкультура и </w:t>
      </w: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спорт, 1965. </w:t>
      </w: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11. Железняк Ю.Д., Шулятьев В.М., Вайнбаум Я.С. </w:t>
      </w:r>
      <w:r w:rsidR="003D4FFC">
        <w:rPr>
          <w:rFonts w:ascii="Times New Roman" w:hAnsi="Times New Roman"/>
          <w:color w:val="000000"/>
          <w:sz w:val="28"/>
          <w:szCs w:val="28"/>
        </w:rPr>
        <w:t>Баскетбол</w:t>
      </w:r>
      <w:r>
        <w:rPr>
          <w:rFonts w:ascii="Times New Roman" w:hAnsi="Times New Roman"/>
          <w:color w:val="000000"/>
          <w:sz w:val="28"/>
          <w:szCs w:val="28"/>
        </w:rPr>
        <w:t xml:space="preserve">: Учеб.программа для ДЮСШ и  ДЮСШОР.– Омск.: ОмГТУ, 1994. </w:t>
      </w: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Железняк Ю.Д. Юный волейболист: Учеб. пособие для тренеров. – М.: Физкультура и спорт, 1988.</w:t>
      </w: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Ивойлов А.В. Волейбол: Техника, тактика, тренировка. – Минск: Высшая школа, 1972</w:t>
      </w: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>14. Клещев Ю.Н. Учебно-тр</w:t>
      </w:r>
      <w:r w:rsidR="003D4FFC">
        <w:rPr>
          <w:rFonts w:ascii="Times New Roman" w:hAnsi="Times New Roman"/>
          <w:color w:val="000000"/>
          <w:sz w:val="28"/>
          <w:szCs w:val="28"/>
        </w:rPr>
        <w:t>енировочная работа с юными баскет</w:t>
      </w:r>
      <w:r>
        <w:rPr>
          <w:rFonts w:ascii="Times New Roman" w:hAnsi="Times New Roman"/>
          <w:color w:val="000000"/>
          <w:sz w:val="28"/>
          <w:szCs w:val="28"/>
        </w:rPr>
        <w:t xml:space="preserve">болистами (15-16 лет): Методич. материалы. – М., 1962. </w:t>
      </w:r>
    </w:p>
    <w:p w:rsidR="003738F8" w:rsidRDefault="003738F8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>15. Клещев Ю.Н., Тюрин В.А., Фураев Ю</w:t>
      </w:r>
      <w:r w:rsidR="003D4FFC">
        <w:rPr>
          <w:rFonts w:ascii="Times New Roman" w:hAnsi="Times New Roman"/>
          <w:color w:val="000000"/>
          <w:sz w:val="28"/>
          <w:szCs w:val="28"/>
        </w:rPr>
        <w:t>.П. Тактическая подготовка баскет</w:t>
      </w:r>
      <w:r>
        <w:rPr>
          <w:rFonts w:ascii="Times New Roman" w:hAnsi="Times New Roman"/>
          <w:color w:val="000000"/>
          <w:sz w:val="28"/>
          <w:szCs w:val="28"/>
        </w:rPr>
        <w:t xml:space="preserve">болистов. – М.: </w:t>
      </w: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Физкультура и спорт, 1968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16. Книжников А.Н., Книжников Н.Н. Основы судейства волейбола: Учебно-метод. пособие –Нижневартовск, 2001.</w:t>
      </w:r>
    </w:p>
    <w:p w:rsidR="003738F8" w:rsidRPr="003738F8" w:rsidRDefault="003738F8" w:rsidP="003738F8">
      <w:pPr>
        <w:pStyle w:val="a9"/>
        <w:shd w:val="clear" w:color="auto" w:fill="FFFFFF" w:themeFill="background1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738F8">
        <w:rPr>
          <w:color w:val="000000"/>
          <w:sz w:val="28"/>
          <w:szCs w:val="28"/>
        </w:rPr>
        <w:t xml:space="preserve">17.«Баскетбол: теория и методика обучения :учебное пособие  </w:t>
      </w:r>
      <w:r>
        <w:rPr>
          <w:color w:val="000000"/>
          <w:sz w:val="28"/>
          <w:szCs w:val="28"/>
        </w:rPr>
        <w:t xml:space="preserve">                  Д.И.Нестеровский.</w:t>
      </w:r>
    </w:p>
    <w:p w:rsidR="003738F8" w:rsidRPr="003738F8" w:rsidRDefault="003738F8" w:rsidP="003738F8">
      <w:pPr>
        <w:pStyle w:val="a9"/>
        <w:shd w:val="clear" w:color="auto" w:fill="FFFFFF" w:themeFill="background1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 w:rsidRPr="003738F8">
        <w:rPr>
          <w:color w:val="000000"/>
          <w:sz w:val="28"/>
          <w:szCs w:val="28"/>
        </w:rPr>
        <w:t>М., И Ц «Академия,2007»</w:t>
      </w:r>
    </w:p>
    <w:p w:rsidR="00C905E9" w:rsidRPr="003738F8" w:rsidRDefault="003738F8" w:rsidP="003738F8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38F8">
        <w:rPr>
          <w:rFonts w:ascii="Times New Roman" w:hAnsi="Times New Roman"/>
          <w:color w:val="000000"/>
          <w:sz w:val="28"/>
          <w:szCs w:val="28"/>
        </w:rPr>
        <w:t>18.Баскетбол.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38F8">
        <w:rPr>
          <w:rFonts w:ascii="Times New Roman" w:hAnsi="Times New Roman"/>
          <w:color w:val="000000"/>
          <w:sz w:val="28"/>
          <w:szCs w:val="28"/>
        </w:rPr>
        <w:t>Поурочная учебная программа для детско-юношеских спортивных школ Ю.Д.Железняк</w:t>
      </w:r>
    </w:p>
    <w:p w:rsidR="003738F8" w:rsidRDefault="003738F8" w:rsidP="003738F8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38F8" w:rsidRPr="003738F8" w:rsidRDefault="003738F8" w:rsidP="003738F8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Для родителей</w:t>
      </w:r>
      <w:r w:rsidR="000F5B1A">
        <w:rPr>
          <w:rFonts w:ascii="Times New Roman" w:hAnsi="Times New Roman"/>
          <w:b/>
          <w:color w:val="000000"/>
          <w:sz w:val="28"/>
          <w:szCs w:val="28"/>
        </w:rPr>
        <w:t xml:space="preserve"> (законных представителей)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обучающихся:</w:t>
      </w: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16078B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C905E9">
        <w:rPr>
          <w:rFonts w:ascii="Times New Roman" w:hAnsi="Times New Roman"/>
          <w:color w:val="000000"/>
          <w:sz w:val="28"/>
          <w:szCs w:val="28"/>
        </w:rPr>
        <w:t>. Клеще</w:t>
      </w:r>
      <w:r w:rsidR="003D4FFC">
        <w:rPr>
          <w:rFonts w:ascii="Times New Roman" w:hAnsi="Times New Roman"/>
          <w:color w:val="000000"/>
          <w:sz w:val="28"/>
          <w:szCs w:val="28"/>
        </w:rPr>
        <w:t>в Ю.Н., Фурманов А.Г. Юный баскет</w:t>
      </w:r>
      <w:r w:rsidR="00C905E9">
        <w:rPr>
          <w:rFonts w:ascii="Times New Roman" w:hAnsi="Times New Roman"/>
          <w:color w:val="000000"/>
          <w:sz w:val="28"/>
          <w:szCs w:val="28"/>
        </w:rPr>
        <w:t xml:space="preserve">болист. – М.: Физкультура и спорт, 1979. </w:t>
      </w: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905E9" w:rsidRDefault="0016078B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905E9">
        <w:rPr>
          <w:rFonts w:ascii="Times New Roman" w:hAnsi="Times New Roman"/>
          <w:color w:val="000000"/>
          <w:sz w:val="28"/>
          <w:szCs w:val="28"/>
        </w:rPr>
        <w:t>. Мармор В</w:t>
      </w:r>
      <w:r w:rsidR="003D4FFC">
        <w:rPr>
          <w:rFonts w:ascii="Times New Roman" w:hAnsi="Times New Roman"/>
          <w:color w:val="000000"/>
          <w:sz w:val="28"/>
          <w:szCs w:val="28"/>
        </w:rPr>
        <w:t>.К. Специальные упражнения баскет</w:t>
      </w:r>
      <w:r w:rsidR="00C905E9">
        <w:rPr>
          <w:rFonts w:ascii="Times New Roman" w:hAnsi="Times New Roman"/>
          <w:color w:val="000000"/>
          <w:sz w:val="28"/>
          <w:szCs w:val="28"/>
        </w:rPr>
        <w:t>болиста. – Кишинев: «Карта Молдовеняскэ», 1975</w:t>
      </w:r>
    </w:p>
    <w:p w:rsidR="00C905E9" w:rsidRDefault="00C905E9" w:rsidP="003738F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 w:rsidR="0016078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Мерзляков В.В., Гордышев В.В. Игры, эс</w:t>
      </w:r>
      <w:r w:rsidR="003D4FFC">
        <w:rPr>
          <w:rFonts w:ascii="Times New Roman" w:hAnsi="Times New Roman"/>
          <w:color w:val="000000"/>
          <w:sz w:val="28"/>
          <w:szCs w:val="28"/>
        </w:rPr>
        <w:t>тафеты, игровые упражнения баскет</w:t>
      </w:r>
      <w:r>
        <w:rPr>
          <w:rFonts w:ascii="Times New Roman" w:hAnsi="Times New Roman"/>
          <w:color w:val="000000"/>
          <w:sz w:val="28"/>
          <w:szCs w:val="28"/>
        </w:rPr>
        <w:t xml:space="preserve">болиста. – Волгоград, 1977. </w:t>
      </w:r>
    </w:p>
    <w:p w:rsidR="00080A7B" w:rsidRPr="00080A7B" w:rsidRDefault="00080A7B" w:rsidP="003738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78B" w:rsidRPr="0016078B" w:rsidRDefault="0016078B" w:rsidP="00373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6078B">
        <w:rPr>
          <w:rFonts w:ascii="Times New Roman" w:eastAsia="Times New Roman" w:hAnsi="Times New Roman"/>
          <w:sz w:val="28"/>
          <w:szCs w:val="28"/>
        </w:rPr>
        <w:t>4. Литвинов Е.Н. Физкультура! / Е. Н. Литвинов, Г.И. Погадаев. -М.: Просвещение, 1999</w:t>
      </w:r>
    </w:p>
    <w:p w:rsidR="0016078B" w:rsidRDefault="0016078B" w:rsidP="00373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078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5.Фурманов А.Г. </w:t>
      </w:r>
      <w:r w:rsidR="003D4FFC">
        <w:rPr>
          <w:rFonts w:ascii="Times New Roman" w:hAnsi="Times New Roman"/>
          <w:color w:val="000000"/>
          <w:sz w:val="28"/>
          <w:szCs w:val="28"/>
        </w:rPr>
        <w:t>Баскетбол</w:t>
      </w:r>
      <w:r w:rsidRPr="0016078B">
        <w:rPr>
          <w:rFonts w:ascii="Times New Roman" w:eastAsia="Times New Roman" w:hAnsi="Times New Roman"/>
          <w:color w:val="000000"/>
          <w:sz w:val="28"/>
          <w:szCs w:val="28"/>
        </w:rPr>
        <w:t xml:space="preserve"> на лужайке, в парке, во дворе. М.: Физкультура и спорт. 1982.</w:t>
      </w:r>
    </w:p>
    <w:p w:rsidR="003738F8" w:rsidRPr="0016078B" w:rsidRDefault="003738F8" w:rsidP="00373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738F8" w:rsidRPr="003738F8" w:rsidRDefault="003738F8" w:rsidP="003738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738F8">
        <w:rPr>
          <w:rFonts w:ascii="Times New Roman" w:hAnsi="Times New Roman"/>
          <w:sz w:val="28"/>
          <w:szCs w:val="28"/>
        </w:rPr>
        <w:t xml:space="preserve">         </w:t>
      </w:r>
      <w:r w:rsidRPr="003738F8">
        <w:rPr>
          <w:rFonts w:ascii="Times New Roman" w:hAnsi="Times New Roman"/>
          <w:color w:val="000000"/>
          <w:sz w:val="28"/>
          <w:szCs w:val="28"/>
        </w:rPr>
        <w:t>6. «.Комплексная программа Физического воспитания учащихся 1-11 классов В.И Лях</w:t>
      </w:r>
    </w:p>
    <w:p w:rsidR="003738F8" w:rsidRPr="003738F8" w:rsidRDefault="003738F8" w:rsidP="003738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738F8">
        <w:rPr>
          <w:rFonts w:ascii="Times New Roman" w:hAnsi="Times New Roman"/>
          <w:color w:val="000000"/>
          <w:sz w:val="28"/>
          <w:szCs w:val="28"/>
        </w:rPr>
        <w:t>7. «Общая педагогика физической культуры и спорта » -М.:ИД «Форум» ,2007</w:t>
      </w:r>
    </w:p>
    <w:p w:rsidR="003738F8" w:rsidRPr="003738F8" w:rsidRDefault="003738F8" w:rsidP="003738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738F8">
        <w:rPr>
          <w:rFonts w:ascii="Times New Roman" w:hAnsi="Times New Roman"/>
          <w:color w:val="000000"/>
          <w:sz w:val="28"/>
          <w:szCs w:val="28"/>
        </w:rPr>
        <w:t>Уваров В. «Смелые и ловкие». М. 1982г</w:t>
      </w:r>
    </w:p>
    <w:p w:rsidR="00080A7B" w:rsidRPr="003738F8" w:rsidRDefault="00080A7B" w:rsidP="00373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80A7B" w:rsidRPr="003738F8" w:rsidSect="00370EC0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404" w:rsidRDefault="00E35404" w:rsidP="00910EA5">
      <w:pPr>
        <w:spacing w:after="0" w:line="240" w:lineRule="auto"/>
      </w:pPr>
      <w:r>
        <w:separator/>
      </w:r>
    </w:p>
  </w:endnote>
  <w:endnote w:type="continuationSeparator" w:id="0">
    <w:p w:rsidR="00E35404" w:rsidRDefault="00E35404" w:rsidP="0091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404" w:rsidRDefault="00E35404" w:rsidP="00910EA5">
      <w:pPr>
        <w:spacing w:after="0" w:line="240" w:lineRule="auto"/>
      </w:pPr>
      <w:r>
        <w:separator/>
      </w:r>
    </w:p>
  </w:footnote>
  <w:footnote w:type="continuationSeparator" w:id="0">
    <w:p w:rsidR="00E35404" w:rsidRDefault="00E35404" w:rsidP="00910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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2252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2612"/>
        </w:tabs>
        <w:ind w:left="2612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2972"/>
        </w:tabs>
        <w:ind w:left="2972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3692"/>
        </w:tabs>
        <w:ind w:left="3692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4052"/>
        </w:tabs>
        <w:ind w:left="4052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4412"/>
        </w:tabs>
        <w:ind w:left="4412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4772"/>
        </w:tabs>
        <w:ind w:left="4772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5132"/>
        </w:tabs>
        <w:ind w:left="5132" w:hanging="360"/>
      </w:pPr>
      <w:rPr>
        <w:rFonts w:ascii="OpenSymbol" w:hAnsi="OpenSymbol" w:cs="OpenSymbol" w:hint="default"/>
        <w:sz w:val="24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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"/>
      <w:lvlJc w:val="left"/>
      <w:pPr>
        <w:tabs>
          <w:tab w:val="num" w:pos="720"/>
        </w:tabs>
        <w:ind w:left="0" w:firstLine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"/>
      <w:lvlJc w:val="left"/>
      <w:pPr>
        <w:tabs>
          <w:tab w:val="num" w:pos="0"/>
        </w:tabs>
        <w:ind w:left="502" w:hanging="360"/>
      </w:pPr>
      <w:rPr>
        <w:rFonts w:ascii="Wingdings" w:hAnsi="Wingdings" w:cs="Wingdings"/>
      </w:rPr>
    </w:lvl>
  </w:abstractNum>
  <w:abstractNum w:abstractNumId="6" w15:restartNumberingAfterBreak="0">
    <w:nsid w:val="02E70AA3"/>
    <w:multiLevelType w:val="multilevel"/>
    <w:tmpl w:val="7C86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68274F"/>
    <w:multiLevelType w:val="hybridMultilevel"/>
    <w:tmpl w:val="4188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911D6A"/>
    <w:multiLevelType w:val="multilevel"/>
    <w:tmpl w:val="2DB24DC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0A405870"/>
    <w:multiLevelType w:val="hybridMultilevel"/>
    <w:tmpl w:val="1E588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547C4"/>
    <w:multiLevelType w:val="hybridMultilevel"/>
    <w:tmpl w:val="4DD07802"/>
    <w:lvl w:ilvl="0" w:tplc="FB327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1B25B1"/>
    <w:multiLevelType w:val="hybridMultilevel"/>
    <w:tmpl w:val="50C6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174B9"/>
    <w:multiLevelType w:val="hybridMultilevel"/>
    <w:tmpl w:val="62DC27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EC2CEE"/>
    <w:multiLevelType w:val="hybridMultilevel"/>
    <w:tmpl w:val="DD48D1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2DA760A"/>
    <w:multiLevelType w:val="multilevel"/>
    <w:tmpl w:val="735AC306"/>
    <w:lvl w:ilvl="0">
      <w:start w:val="2"/>
      <w:numFmt w:val="decimal"/>
      <w:lvlText w:val="%1."/>
      <w:lvlJc w:val="left"/>
      <w:pPr>
        <w:ind w:left="1287" w:hanging="360"/>
      </w:pPr>
      <w:rPr>
        <w:rFonts w:eastAsia="TimesNewRoman"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6" w15:restartNumberingAfterBreak="0">
    <w:nsid w:val="44FF254A"/>
    <w:multiLevelType w:val="hybridMultilevel"/>
    <w:tmpl w:val="8954C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B2812"/>
    <w:multiLevelType w:val="multilevel"/>
    <w:tmpl w:val="E954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BF0E02"/>
    <w:multiLevelType w:val="hybridMultilevel"/>
    <w:tmpl w:val="369A3904"/>
    <w:lvl w:ilvl="0" w:tplc="B20A993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F1413"/>
    <w:multiLevelType w:val="hybridMultilevel"/>
    <w:tmpl w:val="369A3904"/>
    <w:lvl w:ilvl="0" w:tplc="B20A993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432A9"/>
    <w:multiLevelType w:val="multilevel"/>
    <w:tmpl w:val="AD5649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5AAF241D"/>
    <w:multiLevelType w:val="hybridMultilevel"/>
    <w:tmpl w:val="C486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8A02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24075"/>
    <w:multiLevelType w:val="hybridMultilevel"/>
    <w:tmpl w:val="DFD0EDF6"/>
    <w:lvl w:ilvl="0" w:tplc="CAA6F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856FE"/>
    <w:multiLevelType w:val="hybridMultilevel"/>
    <w:tmpl w:val="2A904D3E"/>
    <w:lvl w:ilvl="0" w:tplc="03669BD0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21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13"/>
  </w:num>
  <w:num w:numId="13">
    <w:abstractNumId w:val="0"/>
  </w:num>
  <w:num w:numId="14">
    <w:abstractNumId w:val="4"/>
  </w:num>
  <w:num w:numId="15">
    <w:abstractNumId w:val="11"/>
  </w:num>
  <w:num w:numId="16">
    <w:abstractNumId w:val="20"/>
  </w:num>
  <w:num w:numId="17">
    <w:abstractNumId w:val="10"/>
  </w:num>
  <w:num w:numId="18">
    <w:abstractNumId w:val="15"/>
  </w:num>
  <w:num w:numId="19">
    <w:abstractNumId w:val="23"/>
  </w:num>
  <w:num w:numId="20">
    <w:abstractNumId w:val="17"/>
  </w:num>
  <w:num w:numId="21">
    <w:abstractNumId w:val="8"/>
  </w:num>
  <w:num w:numId="22">
    <w:abstractNumId w:val="22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AB1"/>
    <w:rsid w:val="00080A7B"/>
    <w:rsid w:val="000C15BB"/>
    <w:rsid w:val="000C4D7C"/>
    <w:rsid w:val="000E3BA3"/>
    <w:rsid w:val="000F0913"/>
    <w:rsid w:val="000F1BF9"/>
    <w:rsid w:val="000F5B1A"/>
    <w:rsid w:val="0011738F"/>
    <w:rsid w:val="00117A54"/>
    <w:rsid w:val="00130ED9"/>
    <w:rsid w:val="00131B50"/>
    <w:rsid w:val="00140803"/>
    <w:rsid w:val="00141BA0"/>
    <w:rsid w:val="00151A4B"/>
    <w:rsid w:val="0016078B"/>
    <w:rsid w:val="00187225"/>
    <w:rsid w:val="001A2081"/>
    <w:rsid w:val="001A3F18"/>
    <w:rsid w:val="001A71B3"/>
    <w:rsid w:val="001F75BD"/>
    <w:rsid w:val="00221DB9"/>
    <w:rsid w:val="00234113"/>
    <w:rsid w:val="00273A56"/>
    <w:rsid w:val="0027670E"/>
    <w:rsid w:val="00277789"/>
    <w:rsid w:val="002D1ECC"/>
    <w:rsid w:val="00325893"/>
    <w:rsid w:val="00367920"/>
    <w:rsid w:val="00370EC0"/>
    <w:rsid w:val="003738F8"/>
    <w:rsid w:val="00393DA6"/>
    <w:rsid w:val="003D4FFC"/>
    <w:rsid w:val="00435DC2"/>
    <w:rsid w:val="00462DA8"/>
    <w:rsid w:val="00473E07"/>
    <w:rsid w:val="004841BA"/>
    <w:rsid w:val="004A31E3"/>
    <w:rsid w:val="004E126B"/>
    <w:rsid w:val="00511F05"/>
    <w:rsid w:val="0052562C"/>
    <w:rsid w:val="0056570D"/>
    <w:rsid w:val="00566D1B"/>
    <w:rsid w:val="005B6E2C"/>
    <w:rsid w:val="005C3886"/>
    <w:rsid w:val="0064098C"/>
    <w:rsid w:val="00642AB1"/>
    <w:rsid w:val="00656E3F"/>
    <w:rsid w:val="00691221"/>
    <w:rsid w:val="006973CD"/>
    <w:rsid w:val="006A77C1"/>
    <w:rsid w:val="006B2A7F"/>
    <w:rsid w:val="006C1B1C"/>
    <w:rsid w:val="006E3B2D"/>
    <w:rsid w:val="0073547E"/>
    <w:rsid w:val="00765498"/>
    <w:rsid w:val="00775A07"/>
    <w:rsid w:val="00780587"/>
    <w:rsid w:val="007C59A1"/>
    <w:rsid w:val="00807C88"/>
    <w:rsid w:val="00811F97"/>
    <w:rsid w:val="00822F4F"/>
    <w:rsid w:val="00891BF8"/>
    <w:rsid w:val="008939C2"/>
    <w:rsid w:val="009105FC"/>
    <w:rsid w:val="00910EA5"/>
    <w:rsid w:val="009757A5"/>
    <w:rsid w:val="009A2D1D"/>
    <w:rsid w:val="009E1B28"/>
    <w:rsid w:val="00A1024D"/>
    <w:rsid w:val="00A32766"/>
    <w:rsid w:val="00A5651C"/>
    <w:rsid w:val="00A9142E"/>
    <w:rsid w:val="00AA7703"/>
    <w:rsid w:val="00AB77B6"/>
    <w:rsid w:val="00AD4792"/>
    <w:rsid w:val="00B15EF2"/>
    <w:rsid w:val="00B20BE2"/>
    <w:rsid w:val="00B45A38"/>
    <w:rsid w:val="00B51CD3"/>
    <w:rsid w:val="00B67FF1"/>
    <w:rsid w:val="00B702B5"/>
    <w:rsid w:val="00B8223B"/>
    <w:rsid w:val="00B9256D"/>
    <w:rsid w:val="00BB1DA7"/>
    <w:rsid w:val="00BB35B1"/>
    <w:rsid w:val="00C11241"/>
    <w:rsid w:val="00C215B2"/>
    <w:rsid w:val="00C53E32"/>
    <w:rsid w:val="00C736FE"/>
    <w:rsid w:val="00C905E9"/>
    <w:rsid w:val="00CA2149"/>
    <w:rsid w:val="00CC689C"/>
    <w:rsid w:val="00CC6FE2"/>
    <w:rsid w:val="00CD073E"/>
    <w:rsid w:val="00D25740"/>
    <w:rsid w:val="00D50FF4"/>
    <w:rsid w:val="00D650CA"/>
    <w:rsid w:val="00D76E76"/>
    <w:rsid w:val="00DC3C6D"/>
    <w:rsid w:val="00DF29A6"/>
    <w:rsid w:val="00E025C3"/>
    <w:rsid w:val="00E117D4"/>
    <w:rsid w:val="00E30E9D"/>
    <w:rsid w:val="00E35404"/>
    <w:rsid w:val="00E44A7D"/>
    <w:rsid w:val="00E74CBE"/>
    <w:rsid w:val="00EC3A46"/>
    <w:rsid w:val="00ED051F"/>
    <w:rsid w:val="00ED15CB"/>
    <w:rsid w:val="00ED72A7"/>
    <w:rsid w:val="00EF1DDC"/>
    <w:rsid w:val="00F02FA9"/>
    <w:rsid w:val="00F37E8E"/>
    <w:rsid w:val="00F65BF5"/>
    <w:rsid w:val="00FA1867"/>
    <w:rsid w:val="00FA4D34"/>
    <w:rsid w:val="00FB0DDD"/>
    <w:rsid w:val="00FC770A"/>
    <w:rsid w:val="00FD596C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ECBB1D-D011-499B-BEFE-A232C192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AB1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7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841BA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42AB1"/>
  </w:style>
  <w:style w:type="paragraph" w:styleId="a3">
    <w:name w:val="List Paragraph"/>
    <w:basedOn w:val="a"/>
    <w:uiPriority w:val="34"/>
    <w:qFormat/>
    <w:rsid w:val="00642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22">
    <w:name w:val="c22"/>
    <w:basedOn w:val="a"/>
    <w:rsid w:val="00642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642AB1"/>
  </w:style>
  <w:style w:type="character" w:customStyle="1" w:styleId="50">
    <w:name w:val="Заголовок 5 Знак"/>
    <w:link w:val="5"/>
    <w:rsid w:val="004841BA"/>
    <w:rPr>
      <w:rFonts w:ascii="Calibri" w:eastAsia="Times New Roman" w:hAnsi="Calibri" w:cs="Times New Roman"/>
      <w:b/>
      <w:bCs/>
      <w:i/>
      <w:iCs/>
      <w:sz w:val="26"/>
      <w:szCs w:val="26"/>
      <w:lang w:val="en-US" w:eastAsia="zh-CN" w:bidi="en-US"/>
    </w:rPr>
  </w:style>
  <w:style w:type="paragraph" w:customStyle="1" w:styleId="21">
    <w:name w:val="Основной текст с отступом 21"/>
    <w:basedOn w:val="a"/>
    <w:rsid w:val="004841BA"/>
    <w:pPr>
      <w:suppressAutoHyphens/>
      <w:spacing w:after="0" w:line="240" w:lineRule="auto"/>
      <w:ind w:firstLine="709"/>
    </w:pPr>
    <w:rPr>
      <w:rFonts w:eastAsia="Times New Roman"/>
      <w:color w:val="000000"/>
      <w:sz w:val="28"/>
      <w:szCs w:val="24"/>
      <w:lang w:val="en-US" w:eastAsia="zh-CN" w:bidi="en-US"/>
    </w:rPr>
  </w:style>
  <w:style w:type="paragraph" w:styleId="a4">
    <w:name w:val="header"/>
    <w:basedOn w:val="a"/>
    <w:link w:val="a5"/>
    <w:uiPriority w:val="99"/>
    <w:unhideWhenUsed/>
    <w:rsid w:val="00910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10EA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10E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10EA5"/>
    <w:rPr>
      <w:sz w:val="22"/>
      <w:szCs w:val="22"/>
      <w:lang w:eastAsia="en-US"/>
    </w:rPr>
  </w:style>
  <w:style w:type="character" w:styleId="a8">
    <w:name w:val="Hyperlink"/>
    <w:rsid w:val="00511F05"/>
    <w:rPr>
      <w:color w:val="0000FF"/>
      <w:u w:val="single"/>
    </w:rPr>
  </w:style>
  <w:style w:type="paragraph" w:customStyle="1" w:styleId="1">
    <w:name w:val="Абзац списка1"/>
    <w:basedOn w:val="a"/>
    <w:qFormat/>
    <w:rsid w:val="00511F05"/>
    <w:pPr>
      <w:ind w:left="720"/>
      <w:contextualSpacing/>
    </w:pPr>
    <w:rPr>
      <w:rFonts w:ascii="Times New Roman" w:eastAsia="Times New Roman" w:hAnsi="Times New Roman"/>
      <w:sz w:val="36"/>
    </w:rPr>
  </w:style>
  <w:style w:type="paragraph" w:customStyle="1" w:styleId="c16c0">
    <w:name w:val="c16 c0"/>
    <w:basedOn w:val="a"/>
    <w:rsid w:val="00511F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511F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409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unhideWhenUsed/>
    <w:rsid w:val="00D650C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650CA"/>
    <w:rPr>
      <w:rFonts w:ascii="Times New Roman" w:eastAsia="Times New Roman" w:hAnsi="Times New Roman"/>
      <w:sz w:val="24"/>
      <w:szCs w:val="24"/>
    </w:rPr>
  </w:style>
  <w:style w:type="table" w:customStyle="1" w:styleId="22">
    <w:name w:val="Сетка таблицы2"/>
    <w:basedOn w:val="a1"/>
    <w:next w:val="aa"/>
    <w:rsid w:val="00D50FF4"/>
    <w:pPr>
      <w:spacing w:beforeAutospacing="1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a">
    <w:name w:val="Table Grid"/>
    <w:basedOn w:val="a1"/>
    <w:uiPriority w:val="59"/>
    <w:unhideWhenUsed/>
    <w:rsid w:val="00D5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CD07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CD073E"/>
    <w:rPr>
      <w:rFonts w:eastAsia="Times New Roman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CD073E"/>
    <w:rPr>
      <w:rFonts w:eastAsia="Times New Roman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76549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65498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02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2F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4BDA-73C1-4F8D-AEB1-135AE1FD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43</Pages>
  <Words>8391</Words>
  <Characters>47833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56112</CharactersWithSpaces>
  <SharedDoc>false</SharedDoc>
  <HLinks>
    <vt:vector size="6" baseType="variant">
      <vt:variant>
        <vt:i4>2098186</vt:i4>
      </vt:variant>
      <vt:variant>
        <vt:i4>0</vt:i4>
      </vt:variant>
      <vt:variant>
        <vt:i4>0</vt:i4>
      </vt:variant>
      <vt:variant>
        <vt:i4>5</vt:i4>
      </vt:variant>
      <vt:variant>
        <vt:lpwstr>http://уральские-каникулы.рф/files/upload/2015-12-02_(10).pdf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2022-08-12T09:16:00Z</cp:lastPrinted>
  <dcterms:created xsi:type="dcterms:W3CDTF">2022-08-02T05:32:00Z</dcterms:created>
  <dcterms:modified xsi:type="dcterms:W3CDTF">2023-10-20T12:01:00Z</dcterms:modified>
</cp:coreProperties>
</file>