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A0" w:rsidRPr="00141BA0" w:rsidRDefault="00141BA0" w:rsidP="00141BA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Муниципальное бюджетное об</w:t>
      </w:r>
      <w:r w:rsidR="00ED051F">
        <w:rPr>
          <w:rFonts w:ascii="Times New Roman" w:hAnsi="Times New Roman"/>
          <w:b/>
          <w:sz w:val="28"/>
          <w:szCs w:val="28"/>
        </w:rPr>
        <w:t>щеоб</w:t>
      </w:r>
      <w:r w:rsidRPr="00141BA0">
        <w:rPr>
          <w:rFonts w:ascii="Times New Roman" w:hAnsi="Times New Roman"/>
          <w:b/>
          <w:sz w:val="28"/>
          <w:szCs w:val="28"/>
        </w:rPr>
        <w:t>разовательное учреждение</w:t>
      </w:r>
    </w:p>
    <w:p w:rsidR="00141BA0" w:rsidRPr="00141BA0" w:rsidRDefault="00FA1867" w:rsidP="00141B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Карсунская средняя школа имени </w:t>
      </w:r>
      <w:r w:rsidR="00141BA0" w:rsidRPr="00141BA0">
        <w:rPr>
          <w:rFonts w:ascii="Times New Roman" w:hAnsi="Times New Roman"/>
          <w:b/>
          <w:sz w:val="28"/>
          <w:szCs w:val="28"/>
        </w:rPr>
        <w:t>Д.Н.</w:t>
      </w:r>
      <w:r w:rsidR="00A71D7D">
        <w:rPr>
          <w:rFonts w:ascii="Times New Roman" w:hAnsi="Times New Roman"/>
          <w:b/>
          <w:sz w:val="28"/>
          <w:szCs w:val="28"/>
        </w:rPr>
        <w:t xml:space="preserve"> </w:t>
      </w:r>
      <w:r w:rsidR="00141BA0" w:rsidRPr="00141BA0">
        <w:rPr>
          <w:rFonts w:ascii="Times New Roman" w:hAnsi="Times New Roman"/>
          <w:b/>
          <w:sz w:val="28"/>
          <w:szCs w:val="28"/>
        </w:rPr>
        <w:t>Гусева</w:t>
      </w:r>
    </w:p>
    <w:p w:rsidR="00642AB1" w:rsidRPr="0016220A" w:rsidRDefault="00642AB1" w:rsidP="00141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4A4" w:rsidRDefault="00B234A4" w:rsidP="00B234A4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B234A4" w:rsidRDefault="00B234A4" w:rsidP="00B234A4">
      <w:pPr>
        <w:spacing w:line="240" w:lineRule="atLeast"/>
        <w:ind w:left="-284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6                                                                              имени Д.Н.Гусева</w:t>
      </w:r>
    </w:p>
    <w:p w:rsidR="00B234A4" w:rsidRDefault="00B234A4" w:rsidP="00B234A4">
      <w:pPr>
        <w:spacing w:after="0" w:line="240" w:lineRule="atLeast"/>
        <w:ind w:left="-284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31 мая 2023г.                                                        _____________ Н.А.Кабакова</w:t>
      </w:r>
    </w:p>
    <w:p w:rsidR="00642AB1" w:rsidRPr="0016220A" w:rsidRDefault="00642AB1" w:rsidP="00B23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525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E6525">
        <w:rPr>
          <w:rFonts w:ascii="Times New Roman" w:hAnsi="Times New Roman"/>
          <w:b/>
          <w:sz w:val="36"/>
          <w:szCs w:val="36"/>
        </w:rPr>
        <w:t>Дополнительная</w:t>
      </w:r>
      <w:r w:rsidR="00E30E9D" w:rsidRPr="001E6525">
        <w:rPr>
          <w:rFonts w:ascii="Times New Roman" w:hAnsi="Times New Roman"/>
          <w:b/>
          <w:sz w:val="36"/>
          <w:szCs w:val="36"/>
        </w:rPr>
        <w:t xml:space="preserve"> общеобразовательная</w:t>
      </w:r>
    </w:p>
    <w:p w:rsidR="001E6525" w:rsidRPr="001E6525" w:rsidRDefault="002D1ECC" w:rsidP="001E65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E6525">
        <w:rPr>
          <w:rFonts w:ascii="Times New Roman" w:hAnsi="Times New Roman"/>
          <w:b/>
          <w:sz w:val="36"/>
          <w:szCs w:val="36"/>
        </w:rPr>
        <w:t xml:space="preserve"> общеразвивающая программа</w:t>
      </w:r>
      <w:r w:rsidR="00FE67A0">
        <w:rPr>
          <w:rFonts w:ascii="Times New Roman" w:hAnsi="Times New Roman"/>
          <w:b/>
          <w:sz w:val="28"/>
          <w:szCs w:val="28"/>
        </w:rPr>
        <w:t xml:space="preserve"> </w:t>
      </w:r>
    </w:p>
    <w:p w:rsidR="00642AB1" w:rsidRPr="002D1ECC" w:rsidRDefault="00FE67A0" w:rsidP="00E30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A0">
        <w:rPr>
          <w:rFonts w:ascii="Times New Roman" w:hAnsi="Times New Roman"/>
          <w:b/>
          <w:sz w:val="28"/>
          <w:szCs w:val="28"/>
        </w:rPr>
        <w:t>физкультурно-спортивной направленности</w:t>
      </w:r>
    </w:p>
    <w:p w:rsidR="00642AB1" w:rsidRPr="001E6525" w:rsidRDefault="00642AB1" w:rsidP="00E30E9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E6525">
        <w:rPr>
          <w:rFonts w:ascii="Times New Roman" w:hAnsi="Times New Roman"/>
          <w:b/>
          <w:sz w:val="48"/>
          <w:szCs w:val="48"/>
        </w:rPr>
        <w:t xml:space="preserve"> «</w:t>
      </w:r>
      <w:r w:rsidR="00E30E9D" w:rsidRPr="001E6525">
        <w:rPr>
          <w:rFonts w:ascii="Times New Roman" w:hAnsi="Times New Roman"/>
          <w:b/>
          <w:sz w:val="48"/>
          <w:szCs w:val="48"/>
        </w:rPr>
        <w:t>Игровые виды спорта (волейбол)</w:t>
      </w:r>
      <w:r w:rsidRPr="001E6525">
        <w:rPr>
          <w:rFonts w:ascii="Times New Roman" w:hAnsi="Times New Roman"/>
          <w:b/>
          <w:sz w:val="48"/>
          <w:szCs w:val="48"/>
        </w:rPr>
        <w:t>»</w:t>
      </w:r>
    </w:p>
    <w:p w:rsidR="001A71B3" w:rsidRDefault="001A71B3" w:rsidP="00642A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2AB1" w:rsidRPr="001A71B3" w:rsidRDefault="001A71B3" w:rsidP="00642A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71B3">
        <w:rPr>
          <w:rFonts w:ascii="Times New Roman" w:hAnsi="Times New Roman"/>
          <w:bCs/>
          <w:sz w:val="28"/>
          <w:szCs w:val="28"/>
        </w:rPr>
        <w:t>Уровень программы</w:t>
      </w:r>
      <w:r w:rsidR="00A71D7D">
        <w:rPr>
          <w:rFonts w:ascii="Times New Roman" w:hAnsi="Times New Roman"/>
          <w:bCs/>
          <w:sz w:val="28"/>
          <w:szCs w:val="28"/>
        </w:rPr>
        <w:t xml:space="preserve"> </w:t>
      </w:r>
      <w:r w:rsidRPr="001A71B3">
        <w:rPr>
          <w:rFonts w:ascii="Times New Roman" w:hAnsi="Times New Roman"/>
          <w:bCs/>
          <w:sz w:val="28"/>
          <w:szCs w:val="28"/>
        </w:rPr>
        <w:t>-</w:t>
      </w:r>
      <w:r w:rsidR="00A71D7D">
        <w:rPr>
          <w:rFonts w:ascii="Times New Roman" w:hAnsi="Times New Roman"/>
          <w:bCs/>
          <w:sz w:val="28"/>
          <w:szCs w:val="28"/>
        </w:rPr>
        <w:t xml:space="preserve"> </w:t>
      </w:r>
      <w:r w:rsidR="001E6525">
        <w:rPr>
          <w:rFonts w:ascii="Times New Roman" w:hAnsi="Times New Roman"/>
          <w:bCs/>
          <w:sz w:val="28"/>
          <w:szCs w:val="28"/>
        </w:rPr>
        <w:t>продвинутый</w:t>
      </w:r>
    </w:p>
    <w:p w:rsidR="00642AB1" w:rsidRPr="00141BA0" w:rsidRDefault="00642AB1" w:rsidP="0014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Возраст учащихся:</w:t>
      </w:r>
      <w:r w:rsidR="00811F97">
        <w:rPr>
          <w:rFonts w:ascii="Times New Roman" w:hAnsi="Times New Roman"/>
          <w:sz w:val="28"/>
          <w:szCs w:val="28"/>
        </w:rPr>
        <w:t xml:space="preserve"> 15-17</w:t>
      </w:r>
      <w:r w:rsidRPr="00141BA0">
        <w:rPr>
          <w:rFonts w:ascii="Times New Roman" w:hAnsi="Times New Roman"/>
          <w:sz w:val="28"/>
          <w:szCs w:val="28"/>
        </w:rPr>
        <w:t xml:space="preserve"> лет</w:t>
      </w:r>
    </w:p>
    <w:p w:rsidR="00642AB1" w:rsidRPr="00141BA0" w:rsidRDefault="00642AB1" w:rsidP="0014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Срок реализации:</w:t>
      </w:r>
      <w:r w:rsidR="00141BA0">
        <w:rPr>
          <w:rFonts w:ascii="Times New Roman" w:hAnsi="Times New Roman"/>
          <w:sz w:val="28"/>
          <w:szCs w:val="28"/>
        </w:rPr>
        <w:t xml:space="preserve"> 1 го</w:t>
      </w:r>
      <w:r w:rsidRPr="00141BA0">
        <w:rPr>
          <w:rFonts w:ascii="Times New Roman" w:hAnsi="Times New Roman"/>
          <w:sz w:val="28"/>
          <w:szCs w:val="28"/>
        </w:rPr>
        <w:t>д</w:t>
      </w:r>
    </w:p>
    <w:p w:rsidR="00642AB1" w:rsidRPr="00141BA0" w:rsidRDefault="00642AB1" w:rsidP="00642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AB1" w:rsidRPr="00141BA0" w:rsidRDefault="00642AB1" w:rsidP="00642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1B3" w:rsidRDefault="001A71B3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Автор-р</w:t>
      </w:r>
      <w:r w:rsidR="00141BA0" w:rsidRPr="00141BA0">
        <w:rPr>
          <w:rFonts w:ascii="Times New Roman" w:hAnsi="Times New Roman"/>
          <w:sz w:val="28"/>
          <w:szCs w:val="28"/>
        </w:rPr>
        <w:t>азработчик</w:t>
      </w:r>
      <w:r w:rsidR="00A71D7D">
        <w:rPr>
          <w:rFonts w:ascii="Times New Roman" w:hAnsi="Times New Roman"/>
          <w:sz w:val="28"/>
          <w:szCs w:val="28"/>
        </w:rPr>
        <w:t>:</w:t>
      </w:r>
    </w:p>
    <w:p w:rsidR="00642AB1" w:rsidRPr="00141BA0" w:rsidRDefault="00FA1867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Черняев Игорь Валентинович</w:t>
      </w:r>
    </w:p>
    <w:p w:rsidR="00642AB1" w:rsidRDefault="002D1ECC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п</w:t>
      </w:r>
      <w:r w:rsidR="00642AB1" w:rsidRPr="00141BA0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FA1867" w:rsidRPr="00141BA0" w:rsidRDefault="00FA1867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642AB1" w:rsidRDefault="00642AB1" w:rsidP="00642A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A0" w:rsidRDefault="00141BA0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41BA0" w:rsidRDefault="00221DB9" w:rsidP="00642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Карсун</w:t>
      </w:r>
    </w:p>
    <w:p w:rsidR="00A32766" w:rsidRPr="001A71B3" w:rsidRDefault="00ED051F" w:rsidP="001A7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E6525">
        <w:rPr>
          <w:rFonts w:ascii="Times New Roman" w:hAnsi="Times New Roman"/>
          <w:sz w:val="28"/>
          <w:szCs w:val="28"/>
        </w:rPr>
        <w:t>3</w:t>
      </w:r>
      <w:r w:rsidR="00141BA0">
        <w:rPr>
          <w:rFonts w:ascii="Times New Roman" w:hAnsi="Times New Roman"/>
          <w:sz w:val="28"/>
          <w:szCs w:val="28"/>
        </w:rPr>
        <w:t xml:space="preserve"> </w:t>
      </w: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Pr="00141BA0" w:rsidRDefault="00B45A38" w:rsidP="00141BA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r w:rsidR="00141BA0" w:rsidRPr="00141BA0">
        <w:rPr>
          <w:rFonts w:ascii="Times New Roman" w:hAnsi="Times New Roman"/>
          <w:b/>
          <w:sz w:val="28"/>
          <w:szCs w:val="28"/>
        </w:rPr>
        <w:t>Содержание</w:t>
      </w:r>
    </w:p>
    <w:p w:rsidR="00141BA0" w:rsidRPr="00141BA0" w:rsidRDefault="00141BA0" w:rsidP="00141BA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141BA0" w:rsidRPr="00141BA0" w:rsidRDefault="00141BA0" w:rsidP="00141BA0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141BA0" w:rsidRPr="00141BA0" w:rsidRDefault="00141BA0" w:rsidP="00141B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355"/>
      </w:tblGrid>
      <w:tr w:rsidR="00141BA0" w:rsidRPr="00141BA0" w:rsidTr="0064098C">
        <w:tc>
          <w:tcPr>
            <w:tcW w:w="449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4355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3 стр.</w:t>
            </w:r>
          </w:p>
        </w:tc>
      </w:tr>
      <w:tr w:rsidR="00141BA0" w:rsidRPr="00141BA0" w:rsidTr="0064098C">
        <w:tc>
          <w:tcPr>
            <w:tcW w:w="449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1.2. Содержание программы </w:t>
            </w:r>
          </w:p>
          <w:p w:rsidR="00141BA0" w:rsidRPr="00141BA0" w:rsidRDefault="00141BA0" w:rsidP="00141BA0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80A7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B14D3A">
              <w:rPr>
                <w:rFonts w:ascii="Times New Roman" w:hAnsi="Times New Roman"/>
                <w:sz w:val="28"/>
                <w:szCs w:val="28"/>
              </w:rPr>
              <w:t xml:space="preserve">   11 </w:t>
            </w:r>
            <w:r w:rsidRPr="00141BA0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BA0" w:rsidRPr="00141BA0" w:rsidRDefault="00141BA0" w:rsidP="00141BA0">
      <w:pPr>
        <w:tabs>
          <w:tab w:val="left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 xml:space="preserve">         2. Комплекс организационно-педагогических условий</w:t>
      </w:r>
    </w:p>
    <w:p w:rsidR="00141BA0" w:rsidRPr="00141BA0" w:rsidRDefault="00141BA0" w:rsidP="00141BA0">
      <w:pPr>
        <w:tabs>
          <w:tab w:val="left" w:pos="10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2.1.Календарно-учебный график                 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45A38">
              <w:rPr>
                <w:rFonts w:ascii="Times New Roman" w:hAnsi="Times New Roman"/>
                <w:sz w:val="28"/>
                <w:szCs w:val="28"/>
              </w:rPr>
              <w:t xml:space="preserve">                              1</w:t>
            </w:r>
            <w:r w:rsidR="00B14D3A">
              <w:rPr>
                <w:rFonts w:ascii="Times New Roman" w:hAnsi="Times New Roman"/>
                <w:sz w:val="28"/>
                <w:szCs w:val="28"/>
              </w:rPr>
              <w:t>9</w:t>
            </w: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  <w:tab w:val="center" w:pos="548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2.2.Условия реализации программы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B14D3A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141BA0"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2.3. Формы аттестации и оценочные  материалы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41BA0" w:rsidRPr="00141BA0" w:rsidRDefault="00B14D3A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41BA0"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141BA0" w:rsidRPr="00007E52" w:rsidTr="0064098C">
        <w:tc>
          <w:tcPr>
            <w:tcW w:w="4786" w:type="dxa"/>
            <w:shd w:val="clear" w:color="auto" w:fill="auto"/>
          </w:tcPr>
          <w:p w:rsidR="00141BA0" w:rsidRPr="00080A7B" w:rsidRDefault="00141BA0" w:rsidP="00141BA0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0A7B">
              <w:rPr>
                <w:rFonts w:ascii="Times New Roman" w:hAnsi="Times New Roman"/>
                <w:sz w:val="28"/>
                <w:szCs w:val="28"/>
              </w:rPr>
              <w:t xml:space="preserve">2.4.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080A7B" w:rsidRDefault="00B14D3A" w:rsidP="0064098C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141BA0" w:rsidRPr="00080A7B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</w:tbl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Pr="00141BA0" w:rsidRDefault="00141BA0" w:rsidP="00141BA0">
      <w:pPr>
        <w:numPr>
          <w:ilvl w:val="0"/>
          <w:numId w:val="16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sz w:val="28"/>
          <w:szCs w:val="20"/>
        </w:rPr>
        <w:lastRenderedPageBreak/>
        <w:t xml:space="preserve">   </w:t>
      </w:r>
      <w:r w:rsidRPr="00141BA0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642AB1" w:rsidRPr="00DC20C6" w:rsidRDefault="00DC20C6" w:rsidP="00DC20C6">
      <w:pPr>
        <w:widowControl w:val="0"/>
        <w:suppressAutoHyphens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</w:t>
      </w:r>
      <w:r w:rsidR="00141BA0">
        <w:rPr>
          <w:rFonts w:ascii="Times New Roman" w:hAnsi="Times New Roman"/>
          <w:b/>
          <w:sz w:val="24"/>
          <w:szCs w:val="24"/>
        </w:rPr>
        <w:t xml:space="preserve"> </w:t>
      </w:r>
      <w:r w:rsidR="00642AB1" w:rsidRPr="00141B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11F05" w:rsidRPr="00141BA0" w:rsidRDefault="00511F05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  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511F05" w:rsidRPr="00141BA0" w:rsidRDefault="00511F05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Эти </w:t>
      </w:r>
      <w:r w:rsidRPr="00141BA0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особенности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511F05" w:rsidRPr="00141BA0" w:rsidRDefault="00511F05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1F05" w:rsidRPr="00511F05" w:rsidRDefault="00511F05" w:rsidP="00511F05">
      <w:pPr>
        <w:tabs>
          <w:tab w:val="left" w:pos="1134"/>
        </w:tabs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230B3">
        <w:rPr>
          <w:sz w:val="28"/>
          <w:szCs w:val="28"/>
        </w:rPr>
        <w:t xml:space="preserve">  </w:t>
      </w:r>
      <w:r w:rsidRPr="00511F05">
        <w:rPr>
          <w:rFonts w:ascii="Times New Roman" w:hAnsi="Times New Roman"/>
          <w:sz w:val="28"/>
          <w:szCs w:val="28"/>
        </w:rPr>
        <w:t>В настоящее время содержание, роль, назначение и условия реализации данной программы</w:t>
      </w:r>
      <w:r w:rsidR="00DC20C6">
        <w:rPr>
          <w:rFonts w:ascii="Times New Roman" w:hAnsi="Times New Roman"/>
          <w:sz w:val="28"/>
          <w:szCs w:val="28"/>
        </w:rPr>
        <w:t xml:space="preserve"> «Игровые виды спорта (волейбол)»</w:t>
      </w:r>
      <w:r w:rsidRPr="00511F05">
        <w:rPr>
          <w:rFonts w:ascii="Times New Roman" w:hAnsi="Times New Roman"/>
          <w:sz w:val="28"/>
          <w:szCs w:val="28"/>
        </w:rPr>
        <w:t xml:space="preserve"> закреплены в следующих нормативных документах: 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5B6E2C" w:rsidRPr="00244B0E" w:rsidRDefault="001E6525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Концепция</w:t>
      </w:r>
      <w:r w:rsidR="005B6E2C" w:rsidRPr="00244B0E">
        <w:rPr>
          <w:bCs/>
          <w:color w:val="000000"/>
          <w:sz w:val="28"/>
          <w:szCs w:val="28"/>
        </w:rPr>
        <w:t xml:space="preserve"> развития дополнительного образования детей до 2030 года;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lastRenderedPageBreak/>
        <w:t xml:space="preserve">Приказ Минпросвещения РФ от </w:t>
      </w:r>
      <w:r w:rsidR="001E6525" w:rsidRPr="00F21222">
        <w:rPr>
          <w:rFonts w:ascii="PT Astra Serif" w:hAnsi="PT Astra Serif" w:cs="Arial"/>
          <w:sz w:val="28"/>
          <w:szCs w:val="28"/>
          <w:lang w:eastAsia="en-US"/>
        </w:rPr>
        <w:t xml:space="preserve">27 июля 2022 г. № 629 </w:t>
      </w:r>
      <w:r w:rsidRPr="00244B0E">
        <w:rPr>
          <w:bCs/>
          <w:color w:val="000000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11F05" w:rsidRPr="00511F05" w:rsidRDefault="00511F05" w:rsidP="00511F05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F05">
        <w:rPr>
          <w:rFonts w:ascii="Times New Roman" w:hAnsi="Times New Roman"/>
          <w:sz w:val="28"/>
          <w:szCs w:val="28"/>
        </w:rPr>
        <w:t>Устав МБОУ Карсунской СШ имени Д.Н.Гусева (Постановление администрации МО «Карсунский район Ульяновской области от 27.04.2018 г № 168);</w:t>
      </w:r>
    </w:p>
    <w:p w:rsidR="00511F05" w:rsidRPr="00511F05" w:rsidRDefault="00511F05" w:rsidP="00511F05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F05">
        <w:rPr>
          <w:rFonts w:ascii="Times New Roman" w:hAnsi="Times New Roman"/>
          <w:sz w:val="28"/>
          <w:szCs w:val="28"/>
        </w:rPr>
        <w:t>Положение о разработке, структуре и порядке утверждения дополнительной общеразвивающей программы (локальный акт МБОУ Карсунской СШ имени Д.Н.Гусева, принятый на заседании педагогического сове</w:t>
      </w:r>
      <w:r w:rsidR="005B6E2C">
        <w:rPr>
          <w:rFonts w:ascii="Times New Roman" w:hAnsi="Times New Roman"/>
          <w:sz w:val="28"/>
          <w:szCs w:val="28"/>
        </w:rPr>
        <w:t>та</w:t>
      </w:r>
      <w:r w:rsidRPr="00511F05">
        <w:rPr>
          <w:rFonts w:ascii="Times New Roman" w:hAnsi="Times New Roman"/>
          <w:sz w:val="28"/>
          <w:szCs w:val="28"/>
        </w:rPr>
        <w:t>);</w:t>
      </w:r>
    </w:p>
    <w:p w:rsidR="00642AB1" w:rsidRPr="00E30E9D" w:rsidRDefault="00511F05" w:rsidP="00E30E9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F05">
        <w:rPr>
          <w:rFonts w:ascii="Times New Roman" w:hAnsi="Times New Roman"/>
          <w:sz w:val="28"/>
          <w:szCs w:val="28"/>
        </w:rPr>
        <w:t>Положение о проведении промежуточной и итоговой аттестации обучающихся (локальный акт МБОУ Карсунской СШ имени Д.Н.Гусева, принятый на заседании педагогического совета, протокол № 4 от 26.03.2019г);</w:t>
      </w:r>
    </w:p>
    <w:p w:rsidR="00642AB1" w:rsidRPr="00E30E9D" w:rsidRDefault="00642AB1" w:rsidP="00E30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Pr="00141BA0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</w:t>
      </w:r>
      <w:r w:rsidR="00393DA6">
        <w:rPr>
          <w:rFonts w:ascii="Times New Roman" w:hAnsi="Times New Roman"/>
          <w:sz w:val="28"/>
          <w:szCs w:val="28"/>
        </w:rPr>
        <w:t xml:space="preserve"> </w:t>
      </w:r>
      <w:r w:rsidRPr="00141BA0">
        <w:rPr>
          <w:rFonts w:ascii="Times New Roman" w:hAnsi="Times New Roman"/>
          <w:sz w:val="28"/>
          <w:szCs w:val="28"/>
        </w:rPr>
        <w:t>программы «</w:t>
      </w:r>
      <w:r w:rsidR="00E30E9D">
        <w:rPr>
          <w:rFonts w:ascii="Times New Roman" w:hAnsi="Times New Roman"/>
          <w:sz w:val="28"/>
          <w:szCs w:val="28"/>
        </w:rPr>
        <w:t>Игровые виды спорта-в</w:t>
      </w:r>
      <w:r w:rsidRPr="00141BA0">
        <w:rPr>
          <w:rFonts w:ascii="Times New Roman" w:hAnsi="Times New Roman"/>
          <w:sz w:val="28"/>
          <w:szCs w:val="28"/>
        </w:rPr>
        <w:t>олейбол» физкультурно-спортивная</w:t>
      </w:r>
      <w:r w:rsidR="00E30E9D">
        <w:rPr>
          <w:rFonts w:ascii="Times New Roman" w:hAnsi="Times New Roman"/>
          <w:sz w:val="28"/>
          <w:szCs w:val="28"/>
        </w:rPr>
        <w:t>.</w:t>
      </w:r>
    </w:p>
    <w:p w:rsidR="00642AB1" w:rsidRPr="00511F05" w:rsidRDefault="00642AB1" w:rsidP="00E30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Актуальность</w:t>
      </w:r>
      <w:r w:rsidR="00511F05">
        <w:rPr>
          <w:rFonts w:ascii="Times New Roman" w:hAnsi="Times New Roman"/>
          <w:sz w:val="28"/>
          <w:szCs w:val="28"/>
        </w:rPr>
        <w:t xml:space="preserve"> </w:t>
      </w:r>
      <w:r w:rsidRPr="00E30E9D">
        <w:rPr>
          <w:rFonts w:ascii="Times New Roman" w:hAnsi="Times New Roman"/>
          <w:b/>
          <w:bCs/>
          <w:sz w:val="28"/>
          <w:szCs w:val="28"/>
        </w:rPr>
        <w:t xml:space="preserve">программы   </w:t>
      </w:r>
      <w:r w:rsidRPr="00E30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2AB1" w:rsidRDefault="00393DA6" w:rsidP="00E30E9D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          </w:t>
      </w:r>
      <w:r w:rsidR="00642AB1"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Для современных детей ведущих малоподвижный образ жизни, вовлечение их в различные секции, в условиях агрессивной информационной среды, формирует  позитивную  психологию общения и коллективного взаимодействия, занятия в кружке, секции способствуют </w:t>
      </w:r>
      <w:r w:rsidR="00642AB1"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повышению самооценки,</w:t>
      </w:r>
      <w:r w:rsidR="00642AB1" w:rsidRPr="00141BA0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="00642AB1"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ED051F" w:rsidRPr="00E30E9D" w:rsidRDefault="00ED051F" w:rsidP="00E30E9D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78B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1607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Новизна</w:t>
      </w:r>
      <w:r w:rsidRPr="00C60E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0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настоящей программы заключается в предлагаемых современных технологиях обучения: обучение через опыт и сотрудничество; учет индивидуальных особенностей и потребностей обучающихся; работа в малых группах, тренинги, личностно-деятельностный подход, применение здоровьесберегающих технологий, а также </w:t>
      </w:r>
      <w:r w:rsidRPr="00C60E80">
        <w:rPr>
          <w:rFonts w:ascii="Times New Roman" w:hAnsi="Times New Roman"/>
          <w:sz w:val="28"/>
          <w:szCs w:val="28"/>
        </w:rPr>
        <w:t>изменении типовой программы, а именно в увеличении количества часов на спортивную подготовку,</w:t>
      </w:r>
      <w:r w:rsidRPr="00C60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60E80">
        <w:rPr>
          <w:rFonts w:ascii="Times New Roman" w:hAnsi="Times New Roman"/>
          <w:sz w:val="28"/>
          <w:szCs w:val="28"/>
        </w:rPr>
        <w:t xml:space="preserve">в  изменении, углублении объема содержания учебного материала. </w:t>
      </w:r>
    </w:p>
    <w:p w:rsidR="00642AB1" w:rsidRPr="00E30E9D" w:rsidRDefault="00642AB1" w:rsidP="00E30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080A7B">
        <w:rPr>
          <w:rFonts w:ascii="Times New Roman" w:hAnsi="Times New Roman"/>
          <w:b/>
          <w:sz w:val="28"/>
          <w:szCs w:val="28"/>
        </w:rPr>
        <w:t xml:space="preserve"> </w:t>
      </w:r>
      <w:r w:rsidRPr="00141BA0">
        <w:rPr>
          <w:rFonts w:ascii="Times New Roman" w:hAnsi="Times New Roman"/>
          <w:sz w:val="28"/>
          <w:szCs w:val="28"/>
        </w:rPr>
        <w:t xml:space="preserve">  программы 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</w:t>
      </w:r>
      <w:r w:rsidR="000C4D7C">
        <w:rPr>
          <w:rFonts w:ascii="Times New Roman" w:eastAsia="Times New Roman" w:hAnsi="Times New Roman"/>
          <w:sz w:val="28"/>
          <w:szCs w:val="28"/>
          <w:lang w:bidi="en-US"/>
        </w:rPr>
        <w:t>волейболом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  с  «нуля» тем детям, которые еще не начинали 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ED051F" w:rsidRPr="00080A7B" w:rsidRDefault="00ED051F" w:rsidP="00ED05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 xml:space="preserve">Адресат </w:t>
      </w:r>
      <w:r w:rsidRPr="00141BA0">
        <w:rPr>
          <w:rFonts w:ascii="Times New Roman" w:hAnsi="Times New Roman"/>
          <w:sz w:val="28"/>
          <w:szCs w:val="28"/>
        </w:rPr>
        <w:t xml:space="preserve"> </w:t>
      </w:r>
      <w:r w:rsidRPr="00141BA0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A0">
        <w:rPr>
          <w:rFonts w:ascii="Times New Roman" w:hAnsi="Times New Roman"/>
          <w:b/>
          <w:sz w:val="28"/>
          <w:szCs w:val="28"/>
        </w:rPr>
        <w:t xml:space="preserve"> </w:t>
      </w:r>
    </w:p>
    <w:p w:rsidR="00ED051F" w:rsidRDefault="00ED051F" w:rsidP="00ED051F">
      <w:pPr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Обучающиеся в возрасте 15-17</w:t>
      </w:r>
      <w:r w:rsidRPr="00C60E80">
        <w:rPr>
          <w:rFonts w:ascii="Times New Roman" w:hAnsi="Times New Roman"/>
          <w:sz w:val="28"/>
          <w:szCs w:val="28"/>
        </w:rPr>
        <w:t xml:space="preserve"> лет, заинтересованные спортивными играми,</w:t>
      </w:r>
      <w:r>
        <w:rPr>
          <w:rFonts w:ascii="Times New Roman" w:hAnsi="Times New Roman"/>
          <w:sz w:val="28"/>
          <w:szCs w:val="28"/>
        </w:rPr>
        <w:t xml:space="preserve"> а именно волейболом</w:t>
      </w:r>
      <w:r w:rsidRPr="00C60E80">
        <w:rPr>
          <w:rFonts w:ascii="Times New Roman" w:hAnsi="Times New Roman"/>
          <w:sz w:val="28"/>
          <w:szCs w:val="28"/>
        </w:rPr>
        <w:t>.  Наиболее благоприятным возрастом для обучения движениям (образование и закрепление динамических стереотипов) является период до полового созревания. Поэтому очень важно, чтобы им</w:t>
      </w:r>
      <w:r>
        <w:rPr>
          <w:rFonts w:ascii="Times New Roman" w:hAnsi="Times New Roman"/>
          <w:sz w:val="28"/>
          <w:szCs w:val="28"/>
        </w:rPr>
        <w:t>енно в этом возрасте юные волейболисты</w:t>
      </w:r>
      <w:r w:rsidRPr="00C60E80">
        <w:rPr>
          <w:rFonts w:ascii="Times New Roman" w:hAnsi="Times New Roman"/>
          <w:sz w:val="28"/>
          <w:szCs w:val="28"/>
        </w:rPr>
        <w:t xml:space="preserve"> освоили возможно больший объем двигательных навыков.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E80">
        <w:rPr>
          <w:rFonts w:ascii="Times New Roman" w:hAnsi="Times New Roman"/>
          <w:sz w:val="28"/>
          <w:szCs w:val="28"/>
        </w:rPr>
        <w:t>В п</w:t>
      </w:r>
      <w:r w:rsidR="001E6525">
        <w:rPr>
          <w:rFonts w:ascii="Times New Roman" w:hAnsi="Times New Roman"/>
          <w:sz w:val="28"/>
          <w:szCs w:val="28"/>
        </w:rPr>
        <w:t xml:space="preserve">ериод полового созревания </w:t>
      </w:r>
      <w:r w:rsidRPr="00C60E80">
        <w:rPr>
          <w:rFonts w:ascii="Times New Roman" w:hAnsi="Times New Roman"/>
          <w:sz w:val="28"/>
          <w:szCs w:val="28"/>
        </w:rPr>
        <w:t>происходит значительный прирост силы. При этом, чем выше биологический возраст, тем выше силовые возможности</w:t>
      </w:r>
      <w:r>
        <w:rPr>
          <w:rFonts w:ascii="Times New Roman" w:hAnsi="Times New Roman"/>
          <w:sz w:val="28"/>
          <w:szCs w:val="28"/>
        </w:rPr>
        <w:t>. В объединение зачисляются юноши  и девушки не имеющие отклонений в физическом развитии, на основании медицинской справки .</w:t>
      </w:r>
      <w:r w:rsidRPr="00141BA0">
        <w:rPr>
          <w:rFonts w:ascii="Times New Roman" w:hAnsi="Times New Roman"/>
          <w:color w:val="000000"/>
          <w:spacing w:val="3"/>
          <w:sz w:val="28"/>
          <w:szCs w:val="28"/>
        </w:rPr>
        <w:t>Минимальный возраст детей для зачисления на обучения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15</w:t>
      </w:r>
      <w:r w:rsidRPr="00141BA0">
        <w:rPr>
          <w:rFonts w:ascii="Times New Roman" w:hAnsi="Times New Roman"/>
          <w:color w:val="000000"/>
          <w:spacing w:val="3"/>
          <w:sz w:val="28"/>
          <w:szCs w:val="28"/>
        </w:rPr>
        <w:t xml:space="preserve"> лет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 Количество группы 15 человек.</w:t>
      </w:r>
    </w:p>
    <w:p w:rsidR="00DC20C6" w:rsidRDefault="00DC20C6" w:rsidP="00DC2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753">
        <w:rPr>
          <w:rFonts w:ascii="Times New Roman" w:hAnsi="Times New Roman"/>
          <w:b/>
          <w:bCs/>
          <w:sz w:val="28"/>
          <w:szCs w:val="28"/>
          <w:u w:val="single"/>
        </w:rPr>
        <w:t>Форма обучения:</w:t>
      </w:r>
      <w:r w:rsidR="003C24E3">
        <w:rPr>
          <w:rFonts w:ascii="Times New Roman" w:hAnsi="Times New Roman"/>
          <w:sz w:val="28"/>
          <w:szCs w:val="28"/>
        </w:rPr>
        <w:t xml:space="preserve"> очная, и в дистанционном формате</w:t>
      </w:r>
      <w:r>
        <w:rPr>
          <w:rFonts w:ascii="Times New Roman" w:hAnsi="Times New Roman"/>
          <w:sz w:val="28"/>
          <w:szCs w:val="28"/>
        </w:rPr>
        <w:t>.</w:t>
      </w:r>
    </w:p>
    <w:p w:rsidR="00DC20C6" w:rsidRPr="007F3CC2" w:rsidRDefault="00DC20C6" w:rsidP="00DC2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75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  программе используются новые технологии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, в том числе и  дистанционное обучение, которое предусматривает комплексное обучение по основным направлениям образовательной программы в рамках онлайн занятий посредством платформ: Webinar, </w:t>
      </w:r>
      <w:r w:rsidR="003C24E3">
        <w:rPr>
          <w:rFonts w:ascii="Times New Roman" w:hAnsi="Times New Roman"/>
          <w:color w:val="000000"/>
          <w:sz w:val="28"/>
          <w:szCs w:val="28"/>
        </w:rPr>
        <w:t>Сферум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и другие, с предоставлением теоретического материала по теме. Онлайн занятия длительностью 30 минут. В </w:t>
      </w:r>
      <w:r w:rsidRPr="007F3CC2">
        <w:rPr>
          <w:rFonts w:ascii="Times New Roman" w:hAnsi="Times New Roman"/>
          <w:color w:val="000000"/>
          <w:sz w:val="28"/>
          <w:szCs w:val="28"/>
        </w:rPr>
        <w:lastRenderedPageBreak/>
        <w:t>офлайн режиме посредством социальных сетей и месседжеров обучающимся передается видео, презентационный материал с инструкцией выполнения заданий, мастер-классы и другое.</w:t>
      </w:r>
    </w:p>
    <w:p w:rsidR="00ED051F" w:rsidRPr="00511F05" w:rsidRDefault="00DC20C6" w:rsidP="003C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CC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Принципы комплектования группы</w:t>
      </w:r>
      <w:r w:rsidRPr="007F3CC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 Прием обучающихся  в объединение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 по их желанию и согласию родителей и законных представителей. Занятия по данной программе проводятся в группе, наполняемостью не более </w:t>
      </w:r>
      <w:r>
        <w:rPr>
          <w:rFonts w:ascii="Times New Roman" w:hAnsi="Times New Roman"/>
          <w:color w:val="000000"/>
          <w:sz w:val="28"/>
          <w:szCs w:val="28"/>
        </w:rPr>
        <w:t>10-15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ED051F" w:rsidRPr="00511F05" w:rsidRDefault="00ED051F" w:rsidP="00ED051F">
      <w:pPr>
        <w:tabs>
          <w:tab w:val="left" w:pos="1063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511F0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1" w:name="_Hlk68601215"/>
      <w:r w:rsidRPr="00511F05">
        <w:rPr>
          <w:rFonts w:ascii="Times New Roman" w:hAnsi="Times New Roman"/>
          <w:b/>
          <w:color w:val="000000"/>
          <w:sz w:val="28"/>
          <w:szCs w:val="28"/>
        </w:rPr>
        <w:t xml:space="preserve">Объём программы </w:t>
      </w:r>
      <w:r>
        <w:rPr>
          <w:rFonts w:ascii="Times New Roman" w:hAnsi="Times New Roman"/>
          <w:color w:val="000000"/>
          <w:sz w:val="28"/>
          <w:szCs w:val="28"/>
        </w:rPr>
        <w:t>делится на 2 модуля 60 +84</w:t>
      </w:r>
      <w:r w:rsidRPr="00511F05">
        <w:rPr>
          <w:rFonts w:ascii="Times New Roman" w:hAnsi="Times New Roman"/>
          <w:color w:val="000000"/>
          <w:sz w:val="28"/>
          <w:szCs w:val="28"/>
        </w:rPr>
        <w:t xml:space="preserve">=144 учебных часа. Программа рассчитана на 1 год обучения с периодичностью занятий – 2 раза в неделю по 2 часа с одной группой (по 45 минут с 10-минутным перерывом). </w:t>
      </w:r>
    </w:p>
    <w:p w:rsidR="00ED051F" w:rsidRPr="00511F05" w:rsidRDefault="00ED051F" w:rsidP="00ED051F">
      <w:pPr>
        <w:tabs>
          <w:tab w:val="left" w:pos="1063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Hlk68600971"/>
      <w:bookmarkEnd w:id="1"/>
      <w:r w:rsidRPr="00511F05">
        <w:rPr>
          <w:rFonts w:ascii="Times New Roman" w:hAnsi="Times New Roman"/>
          <w:b/>
          <w:color w:val="000000"/>
          <w:sz w:val="28"/>
          <w:szCs w:val="28"/>
        </w:rPr>
        <w:t>Режим занятий по программе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391"/>
        <w:gridCol w:w="2391"/>
        <w:gridCol w:w="2727"/>
      </w:tblGrid>
      <w:tr w:rsidR="00ED051F" w:rsidRPr="00511F05" w:rsidTr="00ED05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ind w:firstLine="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Число занятий в неделю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занятия (часов)</w:t>
            </w:r>
          </w:p>
        </w:tc>
      </w:tr>
      <w:tr w:rsidR="00ED051F" w:rsidRPr="00511F05" w:rsidTr="00ED05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73547E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60/8</w:t>
            </w:r>
            <w:r w:rsidR="007354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051F" w:rsidRPr="00511F05" w:rsidTr="00ED05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bookmarkEnd w:id="2"/>
    <w:p w:rsidR="00ED051F" w:rsidRDefault="00ED051F" w:rsidP="00E30E9D">
      <w:pPr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511F05">
        <w:rPr>
          <w:rFonts w:ascii="Times New Roman" w:hAnsi="Times New Roman"/>
          <w:b/>
          <w:bCs/>
          <w:color w:val="000000"/>
          <w:sz w:val="28"/>
          <w:szCs w:val="28"/>
        </w:rPr>
        <w:t>Уровень</w:t>
      </w:r>
      <w:r w:rsidRPr="00511F05">
        <w:rPr>
          <w:rFonts w:ascii="Times New Roman" w:hAnsi="Times New Roman"/>
          <w:bCs/>
          <w:color w:val="000000"/>
          <w:sz w:val="28"/>
          <w:szCs w:val="28"/>
        </w:rPr>
        <w:t xml:space="preserve"> реализуемой программы – </w:t>
      </w:r>
      <w:r w:rsidR="001E6525">
        <w:rPr>
          <w:rFonts w:ascii="Times New Roman" w:hAnsi="Times New Roman"/>
          <w:b/>
          <w:bCs/>
          <w:color w:val="000000"/>
          <w:sz w:val="28"/>
          <w:szCs w:val="28"/>
        </w:rPr>
        <w:t>продвинутый</w:t>
      </w:r>
      <w:r w:rsidRPr="00BB159F">
        <w:rPr>
          <w:bCs/>
          <w:color w:val="000000"/>
          <w:sz w:val="28"/>
          <w:szCs w:val="28"/>
        </w:rPr>
        <w:t>.</w:t>
      </w:r>
    </w:p>
    <w:p w:rsidR="00B14D3A" w:rsidRPr="00C11241" w:rsidRDefault="00B14D3A" w:rsidP="00B14D3A">
      <w:pPr>
        <w:widowControl w:val="0"/>
        <w:suppressAutoHyphens/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Воспитательный компонент</w:t>
      </w:r>
    </w:p>
    <w:p w:rsidR="00B14D3A" w:rsidRPr="00C11241" w:rsidRDefault="00B14D3A" w:rsidP="00B14D3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B14D3A" w:rsidRPr="00C11241" w:rsidRDefault="00B14D3A" w:rsidP="00B14D3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 традициях многонационального народа Российской Федерации 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общая цель воспитания – личностное развитие обучающихся, проявляющееся: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 усвоении ими знаний основных норм, которые общество выработало на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основе этих ценностей (то есть, в усвоении ими социально значимых знаний);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 развитии их позитивных отношений к этим общественным ценностям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(то есть в развитии их социально значимых отношений);</w:t>
      </w:r>
    </w:p>
    <w:p w:rsidR="00B14D3A" w:rsidRPr="00C11241" w:rsidRDefault="00B14D3A" w:rsidP="00B14D3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(то есть в </w:t>
      </w: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приобретении ими опыта осуществления социально значимых дел).</w:t>
      </w:r>
    </w:p>
    <w:p w:rsidR="00B14D3A" w:rsidRPr="00C11241" w:rsidRDefault="00B14D3A" w:rsidP="00B14D3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воспитании детей младшего школьного возраста таким целевым приоритетом является создание благоприятных условий для усвоения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воспитании детей подросткового возраста таким приоритетом является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развития социально значимых отношений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школьников, и, прежде всего, ценностных отношений.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воспитании детей юношеского возраста таким приоритетом является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приобретения школьниками опыта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осуществления социально- значимых дел в коллективе.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Работа с коллективом обучающихся детского объединения нацелена на: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формирование практических умений по организации органов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самоуправления этике и психологии общения, технологии социального и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творческого проектирования;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творческого, культурного, коммуникативного потенциала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обучающихся в процессе участия в совместной общественно-полезной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деятельности;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содействие формированию активной гражданской позиции;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воспитание сознательного отношения к труду, к природе, к своему посёлку.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Также немаловажную роль в воспитании детей отдаётся работе с родителями.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Работа с родителями обучающихся детского объединения включает в себя: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организацию системы индивидуальной и коллективной работы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(тематические беседы, собрания, индивидуальные консультации);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содействие сплочению родительского коллектива и вовлечение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родителей в жизнедеятельность детского объединения (организация и проведение открытых занятий в течение учебного года);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оформление информационных уголков для родителей по вопросам воспитания детей.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Для реализации данной программы необходимо тесное сотрудничество с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родителями воспитанников, которое направлено на вовлечение семьи в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воспитательный процесс. В работе по данному направлению используются такие виды сотрудничества, как: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родительские собрания с использованием слайдовых презентаций по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профилю программы с целью знакомства родителей с содержанием, задачами и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методами освоения детьми программного материала;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наглядный материал в родительском информационном уголке с целью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знакомства родителей с работой детского образовательного объединения;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индивидуальные беседы об успехах детей, «Использование дополнительной литературы по изучению туризма и краеведения» с целью установления доверительных отношений между родителями и педагогами, а также привлечение их к сотрудничеству,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оказания своевременной помощи по тому или иному вопросу по обучению и воспитанию детей, способствовать достижению единой точки зрения по этим вопросам;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анкетирование с целью обеспечения обратной связи с семьей, уточнения представления родителей о дополнительном образовании, выявление отношения родителей к вопросам туристско-краеведческого образования детей и подростков и его реального осуществления в семье;</w:t>
      </w:r>
    </w:p>
    <w:p w:rsidR="00B14D3A" w:rsidRPr="00C11241" w:rsidRDefault="00B14D3A" w:rsidP="00B14D3A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праздники, мероприятия, проекты с участием родителей.</w:t>
      </w:r>
    </w:p>
    <w:p w:rsidR="00B14D3A" w:rsidRPr="00C11241" w:rsidRDefault="00B14D3A" w:rsidP="00B14D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14D3A" w:rsidRPr="00C11241" w:rsidRDefault="00B14D3A" w:rsidP="00B14D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Календарь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соревнований по волейболу</w:t>
      </w:r>
    </w:p>
    <w:tbl>
      <w:tblPr>
        <w:tblW w:w="11125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83"/>
        <w:gridCol w:w="2127"/>
      </w:tblGrid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 проведения</w:t>
            </w:r>
          </w:p>
        </w:tc>
      </w:tr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Районные соревнован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 волейболу</w:t>
            </w:r>
          </w:p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туринир по волейболу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-март </w:t>
            </w:r>
          </w:p>
        </w:tc>
      </w:tr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Районные соревнования по волейболу</w:t>
            </w: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посвящённые Дню космонавтики»</w:t>
            </w:r>
          </w:p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Районные соревнования по волейболу</w:t>
            </w: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посвящённые Дню Победы</w:t>
            </w:r>
          </w:p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тый турнир по пляжному волейболу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B14D3A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туринир по баскетболу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A" w:rsidRPr="00C11241" w:rsidRDefault="00B14D3A" w:rsidP="00F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</w:t>
            </w: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ябрь-</w:t>
            </w: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</w:tbl>
    <w:p w:rsidR="00B14D3A" w:rsidRPr="00C11241" w:rsidRDefault="00B14D3A" w:rsidP="00B14D3A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1"/>
          <w:sz w:val="28"/>
          <w:szCs w:val="28"/>
          <w:lang w:eastAsia="fa-IR" w:bidi="fa-IR"/>
        </w:rPr>
      </w:pPr>
    </w:p>
    <w:p w:rsidR="00B14D3A" w:rsidRDefault="00B14D3A" w:rsidP="00B14D3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14D3A" w:rsidRPr="00E30E9D" w:rsidRDefault="00B14D3A" w:rsidP="00E30E9D">
      <w:pPr>
        <w:spacing w:line="228" w:lineRule="auto"/>
        <w:jc w:val="both"/>
        <w:outlineLvl w:val="0"/>
        <w:rPr>
          <w:sz w:val="28"/>
          <w:szCs w:val="28"/>
        </w:rPr>
      </w:pPr>
    </w:p>
    <w:p w:rsidR="00ED051F" w:rsidRDefault="00E30E9D" w:rsidP="00E30E9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D051F">
        <w:rPr>
          <w:rFonts w:ascii="Times New Roman" w:hAnsi="Times New Roman"/>
          <w:b/>
          <w:sz w:val="28"/>
          <w:szCs w:val="28"/>
        </w:rPr>
        <w:t>Цели и задачи:</w:t>
      </w:r>
    </w:p>
    <w:p w:rsidR="00642AB1" w:rsidRPr="00141BA0" w:rsidRDefault="004A31E3" w:rsidP="004A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42AB1" w:rsidRPr="00141BA0">
        <w:rPr>
          <w:rFonts w:ascii="Times New Roman" w:hAnsi="Times New Roman"/>
          <w:b/>
          <w:sz w:val="28"/>
          <w:szCs w:val="28"/>
        </w:rPr>
        <w:t xml:space="preserve">Цель </w:t>
      </w:r>
      <w:r w:rsidR="00642AB1" w:rsidRPr="00141BA0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программы</w:t>
      </w:r>
      <w:r w:rsidR="00511F05">
        <w:rPr>
          <w:rFonts w:ascii="Times New Roman" w:hAnsi="Times New Roman"/>
          <w:sz w:val="28"/>
          <w:szCs w:val="28"/>
        </w:rPr>
        <w:t xml:space="preserve"> </w:t>
      </w:r>
      <w:r w:rsidR="00642AB1" w:rsidRPr="00141BA0">
        <w:rPr>
          <w:rFonts w:ascii="Times New Roman" w:hAnsi="Times New Roman"/>
          <w:sz w:val="28"/>
          <w:szCs w:val="28"/>
        </w:rPr>
        <w:t>«</w:t>
      </w:r>
      <w:r w:rsidR="00E30E9D">
        <w:rPr>
          <w:rFonts w:ascii="Times New Roman" w:hAnsi="Times New Roman"/>
          <w:sz w:val="28"/>
          <w:szCs w:val="28"/>
        </w:rPr>
        <w:t>Игровые виды спорта-в</w:t>
      </w:r>
      <w:r w:rsidR="00642AB1" w:rsidRPr="00141BA0">
        <w:rPr>
          <w:rFonts w:ascii="Times New Roman" w:hAnsi="Times New Roman"/>
          <w:sz w:val="28"/>
          <w:szCs w:val="28"/>
        </w:rPr>
        <w:t>олейбол»</w:t>
      </w:r>
      <w:r w:rsidR="00E30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AB1" w:rsidRPr="00141B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42AB1" w:rsidRPr="00141BA0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волейболом, </w:t>
      </w:r>
      <w:r w:rsidR="00642AB1" w:rsidRPr="00141BA0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поддержка талантливых и одаренных детей.</w:t>
      </w:r>
    </w:p>
    <w:p w:rsidR="00642AB1" w:rsidRPr="00141BA0" w:rsidRDefault="00642AB1" w:rsidP="004A3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B1" w:rsidRPr="00141BA0" w:rsidRDefault="00642AB1" w:rsidP="00511F05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1BA0">
        <w:rPr>
          <w:rFonts w:ascii="Times New Roman" w:hAnsi="Times New Roman"/>
          <w:b/>
          <w:bCs/>
          <w:sz w:val="28"/>
          <w:szCs w:val="28"/>
          <w:lang w:eastAsia="ru-RU"/>
        </w:rPr>
        <w:t>Задач</w:t>
      </w:r>
      <w:r w:rsidRPr="00E30E9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30E9D" w:rsidRPr="00E30E9D">
        <w:rPr>
          <w:rFonts w:ascii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642AB1" w:rsidRPr="00141BA0" w:rsidRDefault="00642AB1" w:rsidP="00511F05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1BA0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обучить учащихся техническим приемам волейбола;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дать представление об оздоровлении организма и улучшении самочувствия;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дать необходимых дополнительных знаний и умений в области раздела физической культуры и спорта – спортивные игры (волейбол);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обучить учащихся техническим и тактическим приёмам волейбола;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научить правильно регулировать свою физическую нагрузку.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i/>
          <w:sz w:val="28"/>
          <w:szCs w:val="28"/>
        </w:rPr>
        <w:t>Развивающие: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развить координацию движений и основные физические качества.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способствовать повышению работоспособности учащихся,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развивать двигательные способности,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формировать навыки самостоятельных занятий физическими упражнениями во время игрового досуга;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i/>
          <w:sz w:val="28"/>
          <w:szCs w:val="28"/>
        </w:rPr>
        <w:t>Воспитательные: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воспитывать чувство коллективизма, взаимопомощи и взаимовыручки;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воспитывать дисциплинированность;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способствовать снятию стрессов и раздражительности;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- способствовать  работе  в коллективе, подчинять свои действия интересам коллектива </w:t>
      </w: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в достижении общей цели.</w:t>
      </w:r>
    </w:p>
    <w:p w:rsidR="00642AB1" w:rsidRPr="00141BA0" w:rsidRDefault="00642AB1" w:rsidP="00511F05">
      <w:pPr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воспитание спортсменов - патриотов своей школы, своего города,  своей страны.</w:t>
      </w: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80A7B">
        <w:rPr>
          <w:rFonts w:ascii="Times New Roman" w:eastAsia="Times New Roman" w:hAnsi="Times New Roman"/>
          <w:b/>
          <w:sz w:val="28"/>
          <w:szCs w:val="28"/>
          <w:lang w:bidi="en-US"/>
        </w:rPr>
        <w:t>Формы и способы фиксации результатов</w:t>
      </w: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: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портфолио  учащихся.</w:t>
      </w:r>
    </w:p>
    <w:p w:rsidR="00080A7B" w:rsidRPr="00080A7B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A7B">
        <w:rPr>
          <w:rStyle w:val="c9"/>
          <w:color w:val="000000"/>
          <w:sz w:val="28"/>
          <w:szCs w:val="28"/>
        </w:rPr>
        <w:t>Ведущими методами обучения, рекомендуемыми данной программой являются: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- словесные методы, создающие у учащихся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т.д.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- 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 xml:space="preserve">- практические методы: метод упражнений, игровой метод, соревновательный. 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lastRenderedPageBreak/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способами: 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 - в целом;  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 xml:space="preserve">- по частям. 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В основу методики физической подготовки по программе «Волейбол»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16078B" w:rsidRPr="0016078B" w:rsidRDefault="00080A7B" w:rsidP="0016078B">
      <w:pPr>
        <w:shd w:val="clear" w:color="auto" w:fill="FFFFFF"/>
        <w:spacing w:after="0" w:line="240" w:lineRule="auto"/>
        <w:ind w:right="-144" w:firstLine="708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141BA0">
        <w:rPr>
          <w:rStyle w:val="c9"/>
          <w:rFonts w:ascii="Times New Roman" w:hAnsi="Times New Roman"/>
          <w:color w:val="000000"/>
          <w:sz w:val="28"/>
          <w:szCs w:val="28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</w:t>
      </w:r>
    </w:p>
    <w:p w:rsidR="0016078B" w:rsidRDefault="0016078B" w:rsidP="00473E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473E07" w:rsidRPr="00473E07" w:rsidRDefault="00473E07" w:rsidP="00473E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</w:t>
      </w:r>
      <w:r w:rsidRPr="00473E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Личностные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73E07" w:rsidRPr="00473E07" w:rsidRDefault="00473E07" w:rsidP="00473E07">
      <w:pPr>
        <w:widowControl w:val="0"/>
        <w:autoSpaceDE w:val="0"/>
        <w:autoSpaceDN w:val="0"/>
        <w:adjustRightInd w:val="0"/>
        <w:spacing w:after="0" w:line="240" w:lineRule="auto"/>
        <w:ind w:left="-62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занятиям спортом;</w:t>
      </w:r>
    </w:p>
    <w:p w:rsidR="00473E07" w:rsidRPr="00473E07" w:rsidRDefault="00473E07" w:rsidP="00473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>сохранение здоровья, укрепление и поддержание физической формы;</w:t>
      </w:r>
    </w:p>
    <w:p w:rsidR="00473E07" w:rsidRPr="00473E07" w:rsidRDefault="00473E07" w:rsidP="00473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волевых качеств, трудолюбия;</w:t>
      </w:r>
    </w:p>
    <w:p w:rsidR="00473E07" w:rsidRPr="00473E07" w:rsidRDefault="00473E07" w:rsidP="00473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ринятие социально-значимых норм и правил поведения в социуме.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>роявление их в общении со взрослыми и сверстниками;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самостоятельность, активность, ответственность учащихся.</w:t>
      </w:r>
    </w:p>
    <w:p w:rsidR="0016078B" w:rsidRPr="0016078B" w:rsidRDefault="0016078B" w:rsidP="00160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16078B">
        <w:rPr>
          <w:rFonts w:ascii="Times New Roman" w:eastAsia="Times New Roman" w:hAnsi="Times New Roman"/>
          <w:b/>
          <w:iCs/>
          <w:sz w:val="28"/>
          <w:szCs w:val="28"/>
        </w:rPr>
        <w:t>Предметные: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-улучшение координации тела.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-сформировались двигательные умения и навыки.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>-обучились техническим приёмам и правилам игры.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-обучились тактическим действиям.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-овладели навыками регулирования психического состояния.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-усвоили знаний о физическом воспитании.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078B" w:rsidRPr="0016078B" w:rsidRDefault="0016078B" w:rsidP="001607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Метапредметные:</w:t>
      </w:r>
    </w:p>
    <w:p w:rsidR="0016078B" w:rsidRPr="0016078B" w:rsidRDefault="0016078B" w:rsidP="0016078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color w:val="000000"/>
          <w:sz w:val="28"/>
          <w:szCs w:val="28"/>
        </w:rPr>
        <w:t>-развили основные физические качества (ловкость, сила, скорость, выносливость, гибкость) посредством работы с мячами;</w:t>
      </w:r>
    </w:p>
    <w:p w:rsidR="0016078B" w:rsidRPr="00473E07" w:rsidRDefault="00473E07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-</w:t>
      </w:r>
      <w:r w:rsidRPr="00473E07">
        <w:rPr>
          <w:sz w:val="28"/>
          <w:szCs w:val="28"/>
        </w:rPr>
        <w:t xml:space="preserve"> </w:t>
      </w:r>
      <w:r w:rsidRPr="00473E07">
        <w:rPr>
          <w:rFonts w:ascii="Times New Roman" w:hAnsi="Times New Roman"/>
          <w:sz w:val="28"/>
          <w:szCs w:val="28"/>
        </w:rPr>
        <w:t>развивать опорно-двигательный аппарат, сердечно-сосудистую, двигательную и другие системы;</w:t>
      </w:r>
    </w:p>
    <w:p w:rsidR="00473E07" w:rsidRPr="00473E07" w:rsidRDefault="00473E07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473E07">
        <w:rPr>
          <w:rFonts w:ascii="Times New Roman" w:eastAsia="Times New Roman" w:hAnsi="Times New Roman"/>
          <w:bCs/>
          <w:sz w:val="28"/>
          <w:szCs w:val="28"/>
          <w:lang w:bidi="en-US"/>
        </w:rPr>
        <w:t>-</w:t>
      </w:r>
      <w:r w:rsidRPr="00473E07">
        <w:rPr>
          <w:rFonts w:ascii="Times New Roman" w:hAnsi="Times New Roman"/>
          <w:sz w:val="28"/>
          <w:szCs w:val="28"/>
        </w:rPr>
        <w:t xml:space="preserve"> воспитывать личность обучающегося с установкой на здоровый образ жизни, способной к сотрудничеству в творческой деятельности;</w:t>
      </w:r>
    </w:p>
    <w:p w:rsidR="00473E07" w:rsidRPr="00473E07" w:rsidRDefault="00473E07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473E07">
        <w:rPr>
          <w:rFonts w:ascii="Times New Roman" w:eastAsia="Times New Roman" w:hAnsi="Times New Roman"/>
          <w:bCs/>
          <w:sz w:val="28"/>
          <w:szCs w:val="28"/>
          <w:lang w:bidi="en-US"/>
        </w:rPr>
        <w:t>-</w:t>
      </w:r>
      <w:r w:rsidRPr="00473E07">
        <w:rPr>
          <w:rFonts w:ascii="Times New Roman" w:hAnsi="Times New Roman"/>
          <w:sz w:val="28"/>
          <w:szCs w:val="28"/>
        </w:rPr>
        <w:t xml:space="preserve"> осваивать способы решения проблем творческого характера и определения наиболее эффективных способов достижения результата</w:t>
      </w:r>
    </w:p>
    <w:p w:rsidR="00642AB1" w:rsidRPr="00141BA0" w:rsidRDefault="0016078B" w:rsidP="0016078B">
      <w:pPr>
        <w:spacing w:after="0"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ОЖИДАЕМЫЕ РЕЗУЛЬТАТЫ</w:t>
      </w:r>
      <w:r w:rsidR="00642AB1" w:rsidRPr="00141BA0">
        <w:rPr>
          <w:rFonts w:ascii="Times New Roman" w:hAnsi="Times New Roman"/>
          <w:b/>
          <w:sz w:val="28"/>
          <w:szCs w:val="28"/>
        </w:rPr>
        <w:t>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>По окончании обучения, учащиеся будут:</w:t>
      </w:r>
    </w:p>
    <w:p w:rsidR="00642AB1" w:rsidRPr="00141BA0" w:rsidRDefault="00642AB1" w:rsidP="00511F05">
      <w:pPr>
        <w:pStyle w:val="a3"/>
        <w:numPr>
          <w:ilvl w:val="0"/>
          <w:numId w:val="8"/>
        </w:numPr>
        <w:ind w:right="-144"/>
        <w:jc w:val="both"/>
        <w:rPr>
          <w:sz w:val="28"/>
          <w:szCs w:val="28"/>
          <w:lang w:bidi="en-US"/>
        </w:rPr>
      </w:pPr>
      <w:r w:rsidRPr="00141BA0">
        <w:rPr>
          <w:sz w:val="28"/>
          <w:szCs w:val="28"/>
          <w:lang w:bidi="en-US"/>
        </w:rPr>
        <w:lastRenderedPageBreak/>
        <w:t>Владеть техникой прямой подачи в прыжке;</w:t>
      </w:r>
    </w:p>
    <w:p w:rsidR="00642AB1" w:rsidRPr="00141BA0" w:rsidRDefault="00642AB1" w:rsidP="00511F05">
      <w:pPr>
        <w:pStyle w:val="a3"/>
        <w:numPr>
          <w:ilvl w:val="0"/>
          <w:numId w:val="8"/>
        </w:numPr>
        <w:ind w:right="-144"/>
        <w:jc w:val="both"/>
        <w:rPr>
          <w:sz w:val="28"/>
          <w:szCs w:val="28"/>
          <w:lang w:bidi="en-US"/>
        </w:rPr>
      </w:pPr>
      <w:r w:rsidRPr="00141BA0">
        <w:rPr>
          <w:sz w:val="28"/>
          <w:szCs w:val="28"/>
          <w:lang w:bidi="en-US"/>
        </w:rPr>
        <w:t>Уметь принимать мяч от сетки;</w:t>
      </w:r>
    </w:p>
    <w:p w:rsidR="00642AB1" w:rsidRPr="00141BA0" w:rsidRDefault="00642AB1" w:rsidP="00511F05">
      <w:pPr>
        <w:pStyle w:val="a3"/>
        <w:numPr>
          <w:ilvl w:val="0"/>
          <w:numId w:val="8"/>
        </w:numPr>
        <w:ind w:right="-144"/>
        <w:jc w:val="both"/>
        <w:rPr>
          <w:sz w:val="28"/>
          <w:szCs w:val="28"/>
          <w:lang w:bidi="en-US"/>
        </w:rPr>
      </w:pPr>
      <w:r w:rsidRPr="00141BA0">
        <w:rPr>
          <w:sz w:val="28"/>
          <w:szCs w:val="28"/>
          <w:lang w:bidi="en-US"/>
        </w:rPr>
        <w:t>Владеть  контр - атакующим действиям в волейболе;</w:t>
      </w:r>
    </w:p>
    <w:p w:rsidR="00642AB1" w:rsidRPr="00141BA0" w:rsidRDefault="00642AB1" w:rsidP="00511F05">
      <w:pPr>
        <w:pStyle w:val="a3"/>
        <w:numPr>
          <w:ilvl w:val="0"/>
          <w:numId w:val="8"/>
        </w:numPr>
        <w:ind w:right="-144"/>
        <w:jc w:val="both"/>
        <w:rPr>
          <w:sz w:val="28"/>
          <w:szCs w:val="28"/>
          <w:lang w:bidi="en-US"/>
        </w:rPr>
      </w:pPr>
      <w:r w:rsidRPr="00141BA0">
        <w:rPr>
          <w:sz w:val="28"/>
          <w:szCs w:val="28"/>
          <w:lang w:bidi="en-US"/>
        </w:rPr>
        <w:t>Работать в команде, уметь согласовывать свои действия и находить взаимопонимание;</w:t>
      </w:r>
    </w:p>
    <w:p w:rsidR="00E30E9D" w:rsidRDefault="00642AB1" w:rsidP="00ED051F">
      <w:pPr>
        <w:pStyle w:val="a3"/>
        <w:numPr>
          <w:ilvl w:val="0"/>
          <w:numId w:val="8"/>
        </w:numPr>
        <w:ind w:right="-144"/>
        <w:jc w:val="both"/>
        <w:rPr>
          <w:sz w:val="28"/>
          <w:szCs w:val="28"/>
          <w:lang w:bidi="en-US"/>
        </w:rPr>
      </w:pPr>
      <w:r w:rsidRPr="00141BA0">
        <w:rPr>
          <w:sz w:val="28"/>
          <w:szCs w:val="28"/>
          <w:lang w:bidi="en-US"/>
        </w:rPr>
        <w:t>Научатся делать отвлекающи</w:t>
      </w:r>
      <w:r w:rsidR="001E6525">
        <w:rPr>
          <w:sz w:val="28"/>
          <w:szCs w:val="28"/>
          <w:lang w:bidi="en-US"/>
        </w:rPr>
        <w:t>е действия при вторых передачах.</w:t>
      </w:r>
    </w:p>
    <w:p w:rsidR="001E6525" w:rsidRPr="001E6525" w:rsidRDefault="001E6525" w:rsidP="001E6525">
      <w:pPr>
        <w:pStyle w:val="a3"/>
        <w:ind w:right="-144"/>
        <w:jc w:val="both"/>
        <w:rPr>
          <w:sz w:val="28"/>
          <w:szCs w:val="28"/>
          <w:lang w:bidi="en-US"/>
        </w:rPr>
      </w:pPr>
    </w:p>
    <w:p w:rsidR="00511F05" w:rsidRPr="00DC20C6" w:rsidRDefault="00511F05" w:rsidP="00DC20C6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20C6">
        <w:rPr>
          <w:b/>
          <w:sz w:val="28"/>
          <w:szCs w:val="28"/>
        </w:rPr>
        <w:t xml:space="preserve">Содержание программы </w:t>
      </w:r>
    </w:p>
    <w:p w:rsidR="00DC20C6" w:rsidRPr="00DC20C6" w:rsidRDefault="00DC20C6" w:rsidP="00DC20C6">
      <w:pPr>
        <w:pStyle w:val="a3"/>
        <w:widowControl w:val="0"/>
        <w:autoSpaceDE w:val="0"/>
        <w:autoSpaceDN w:val="0"/>
        <w:adjustRightInd w:val="0"/>
        <w:ind w:left="14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E6525">
        <w:rPr>
          <w:b/>
          <w:sz w:val="28"/>
          <w:szCs w:val="28"/>
        </w:rPr>
        <w:t xml:space="preserve">            Учебный план на 2023-2024</w:t>
      </w:r>
      <w:r>
        <w:rPr>
          <w:b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Spec="center" w:tblpY="929"/>
        <w:tblW w:w="9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543"/>
        <w:gridCol w:w="1501"/>
        <w:gridCol w:w="1399"/>
        <w:gridCol w:w="1223"/>
        <w:gridCol w:w="1352"/>
      </w:tblGrid>
      <w:tr w:rsidR="00DC20C6" w:rsidRPr="00511F05" w:rsidTr="00DC20C6"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раздела</w:t>
            </w: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, темы</w:t>
            </w:r>
          </w:p>
        </w:tc>
        <w:tc>
          <w:tcPr>
            <w:tcW w:w="4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E30E9D">
            <w:pPr>
              <w:spacing w:after="0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</w:tr>
      <w:tr w:rsidR="00DC20C6" w:rsidRPr="00511F05" w:rsidTr="00DC20C6">
        <w:tc>
          <w:tcPr>
            <w:tcW w:w="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0C6" w:rsidRPr="00511F05" w:rsidRDefault="00DC20C6" w:rsidP="00E30E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1F05">
              <w:rPr>
                <w:rFonts w:ascii="Times New Roman" w:hAnsi="Times New Roman"/>
                <w:b/>
                <w:color w:val="000000"/>
              </w:rPr>
              <w:t>Формы аттестации (контроля)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>История возникновения волейбола в России</w:t>
            </w:r>
          </w:p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>Гигиенические сведения и меры безопасности на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E30E9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беседа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sz w:val="28"/>
                <w:szCs w:val="28"/>
              </w:rPr>
              <w:t>Общая физическая подготовка волейболиста</w:t>
            </w: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E30E9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обсуждение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Специальная физическая подготовка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30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30E9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30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30E9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E30E9D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30E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30E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30E9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E74CBE" w:rsidRDefault="00DC20C6" w:rsidP="00E74CBE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sz w:val="28"/>
                <w:szCs w:val="28"/>
              </w:rPr>
              <w:t>Игровая подготовка</w:t>
            </w:r>
          </w:p>
          <w:p w:rsidR="00DC20C6" w:rsidRDefault="00DC20C6" w:rsidP="00E74CB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 полугодие</w:t>
            </w:r>
          </w:p>
          <w:p w:rsidR="00DC20C6" w:rsidRPr="000F5B1A" w:rsidRDefault="00DC20C6" w:rsidP="00E74CBE">
            <w:pPr>
              <w:spacing w:after="0" w:line="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74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74CB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74CB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74CBE">
            <w:pPr>
              <w:spacing w:after="0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600634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0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600634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0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600634" w:rsidRDefault="00DC20C6" w:rsidP="00E74CBE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06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E74CB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34113" w:rsidRPr="00511F05" w:rsidRDefault="00234113" w:rsidP="00FB0DDD">
      <w:pPr>
        <w:spacing w:after="120" w:line="240" w:lineRule="atLeast"/>
        <w:rPr>
          <w:rFonts w:ascii="Times New Roman" w:hAnsi="Times New Roman"/>
          <w:bCs/>
          <w:color w:val="000000"/>
        </w:rPr>
      </w:pPr>
    </w:p>
    <w:p w:rsidR="00511F05" w:rsidRPr="00511F05" w:rsidRDefault="00511F05" w:rsidP="00511F05">
      <w:pPr>
        <w:spacing w:after="12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11F05">
        <w:rPr>
          <w:rFonts w:ascii="Times New Roman" w:hAnsi="Times New Roman"/>
          <w:bCs/>
          <w:color w:val="000000"/>
          <w:sz w:val="28"/>
          <w:szCs w:val="28"/>
        </w:rPr>
        <w:t>2 модуль</w:t>
      </w:r>
    </w:p>
    <w:tbl>
      <w:tblPr>
        <w:tblW w:w="9781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418"/>
        <w:gridCol w:w="1275"/>
        <w:gridCol w:w="1134"/>
        <w:gridCol w:w="1984"/>
      </w:tblGrid>
      <w:tr w:rsidR="00DC20C6" w:rsidRPr="00511F05" w:rsidTr="00DC20C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раздела</w:t>
            </w: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, темы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64098C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</w:tr>
      <w:tr w:rsidR="00DC20C6" w:rsidRPr="00511F05" w:rsidTr="00DC20C6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0C6" w:rsidRPr="00511F05" w:rsidRDefault="00DC20C6" w:rsidP="0064098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Формы аттестации (контроля)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>История возникновения волейбола в России</w:t>
            </w:r>
          </w:p>
          <w:p w:rsidR="00DC20C6" w:rsidRPr="00FB0DDD" w:rsidRDefault="00DC20C6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>Гигиенические сведения и меры безопасности на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64098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беседа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DC20C6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DDD">
              <w:rPr>
                <w:rFonts w:ascii="Times New Roman" w:hAnsi="Times New Roman"/>
                <w:sz w:val="28"/>
                <w:szCs w:val="28"/>
              </w:rPr>
              <w:t>Общая физическая подготовка волейболиста</w:t>
            </w:r>
            <w:r w:rsidRPr="00FB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C20C6" w:rsidRPr="00FB0DDD" w:rsidRDefault="00DC20C6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64098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1F05">
              <w:rPr>
                <w:rFonts w:ascii="Times New Roman" w:hAnsi="Times New Roman"/>
                <w:color w:val="000000"/>
              </w:rPr>
              <w:t>обсуждение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3C24E3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D0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D05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3C24E3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Инструкторская </w:t>
            </w:r>
            <w:r w:rsidR="00DC20C6" w:rsidRPr="00FB0DDD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D0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D05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FB0DDD" w:rsidRDefault="003C24E3" w:rsidP="0064098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Default="00DC20C6" w:rsidP="00ED0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Контрольные упражнения</w:t>
            </w:r>
          </w:p>
          <w:p w:rsidR="00DC20C6" w:rsidRPr="00511F05" w:rsidRDefault="00DC20C6" w:rsidP="00ED05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0F5B1A" w:rsidRDefault="003C24E3" w:rsidP="0064098C">
            <w:pPr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64098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5B1A">
              <w:rPr>
                <w:rFonts w:ascii="Times New Roman" w:hAnsi="Times New Roman"/>
                <w:color w:val="000000"/>
              </w:rPr>
              <w:t>Тесты</w:t>
            </w: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64098C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6409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20C6" w:rsidRPr="00511F05" w:rsidTr="00DC20C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64098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64098C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за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Default="008E3ABA" w:rsidP="00ED051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DC20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20C6" w:rsidRPr="00511F05" w:rsidRDefault="00DC20C6" w:rsidP="00ED051F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E3A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20C6" w:rsidRPr="00511F05" w:rsidRDefault="00DC20C6" w:rsidP="006409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FB0DDD" w:rsidRDefault="00FB0DDD" w:rsidP="00FB0DDD">
      <w:pPr>
        <w:spacing w:after="0" w:line="240" w:lineRule="auto"/>
        <w:ind w:right="-144"/>
        <w:rPr>
          <w:sz w:val="28"/>
          <w:szCs w:val="28"/>
          <w:lang w:bidi="en-US"/>
        </w:rPr>
      </w:pPr>
    </w:p>
    <w:p w:rsidR="001E6525" w:rsidRDefault="00393DA6" w:rsidP="00FB0DDD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                                  </w:t>
      </w:r>
    </w:p>
    <w:p w:rsidR="001E6525" w:rsidRDefault="001E6525" w:rsidP="00FB0DDD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642AB1" w:rsidRPr="00FB0DDD" w:rsidRDefault="001E6525" w:rsidP="00FB0DDD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                              </w:t>
      </w:r>
      <w:r w:rsidR="00393D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  </w:t>
      </w:r>
      <w:r w:rsidR="00FB0DDD" w:rsidRPr="00FB0DDD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Содержание программы</w:t>
      </w:r>
    </w:p>
    <w:p w:rsidR="00AA7703" w:rsidRPr="00FB0DDD" w:rsidRDefault="003C24E3" w:rsidP="00435DC2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1 модуль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1</w:t>
      </w:r>
      <w:r w:rsidRPr="00FB0DDD">
        <w:rPr>
          <w:rFonts w:ascii="Times New Roman" w:hAnsi="Times New Roman"/>
          <w:sz w:val="28"/>
          <w:szCs w:val="28"/>
        </w:rPr>
        <w:t xml:space="preserve">. </w:t>
      </w:r>
      <w:r w:rsidRPr="00FB0DDD">
        <w:rPr>
          <w:rFonts w:ascii="Times New Roman" w:hAnsi="Times New Roman"/>
          <w:bCs/>
          <w:sz w:val="28"/>
          <w:szCs w:val="28"/>
        </w:rPr>
        <w:t>Введение</w:t>
      </w:r>
      <w:r w:rsidRPr="00FB0DDD">
        <w:rPr>
          <w:rFonts w:ascii="Times New Roman" w:hAnsi="Times New Roman"/>
          <w:sz w:val="28"/>
          <w:szCs w:val="28"/>
        </w:rPr>
        <w:t xml:space="preserve"> Техника безопасности. Общие основы волейбола. Правила   игры и методика судейства.</w:t>
      </w:r>
    </w:p>
    <w:p w:rsidR="00435DC2" w:rsidRPr="00393DA6" w:rsidRDefault="00435DC2" w:rsidP="00435D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3DA6">
        <w:rPr>
          <w:rFonts w:ascii="Times New Roman" w:hAnsi="Times New Roman"/>
          <w:b/>
          <w:bCs/>
          <w:i/>
          <w:sz w:val="28"/>
          <w:szCs w:val="28"/>
        </w:rPr>
        <w:t>Теоретическая часть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Сведения об истории возникновения, развития и характерных особенностях игры в волейбол. Правила разминки;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Правила техники безопасности при выполнении упражнений на занятиях волейболом;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Правила пожарной безопасности, поведения в спортивном зале;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Сведения о строении и функциях организма человека;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Влияние физических упражнений на организм занимающихся;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Гигиена, врачебный контроль на занятиях волейболом; </w:t>
      </w:r>
    </w:p>
    <w:p w:rsidR="00435DC2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Правила игры в волейбол; </w:t>
      </w:r>
    </w:p>
    <w:p w:rsidR="00E74CBE" w:rsidRPr="00E74CBE" w:rsidRDefault="00E74CBE" w:rsidP="00435D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lastRenderedPageBreak/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74CBE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Оборудование места занятий, инвентарь для игры волейбол.</w:t>
      </w:r>
    </w:p>
    <w:p w:rsidR="00642AB1" w:rsidRPr="00FB0DDD" w:rsidRDefault="00642AB1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bidi="en-US"/>
        </w:rPr>
      </w:pPr>
    </w:p>
    <w:p w:rsidR="00642AB1" w:rsidRPr="00FB0DDD" w:rsidRDefault="00435DC2" w:rsidP="00642AB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2.</w:t>
      </w:r>
      <w:r w:rsidRPr="00FB0DDD">
        <w:rPr>
          <w:rFonts w:ascii="Times New Roman" w:hAnsi="Times New Roman"/>
          <w:sz w:val="28"/>
          <w:szCs w:val="28"/>
        </w:rPr>
        <w:t xml:space="preserve"> Общефизическая подготовка волейболиста</w:t>
      </w:r>
    </w:p>
    <w:p w:rsidR="00435DC2" w:rsidRPr="00393DA6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393DA6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Практическая часть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Строевые упражнения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Гимнастические  упражнения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Легкоатлетические упражнения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Подвижные и спортивные игры</w:t>
      </w:r>
    </w:p>
    <w:p w:rsidR="00435DC2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ОРУ (общеразвивающие упражнения)</w:t>
      </w:r>
    </w:p>
    <w:p w:rsidR="00ED15CB" w:rsidRPr="00FB0DDD" w:rsidRDefault="00ED15CB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Баскетбол </w:t>
      </w:r>
    </w:p>
    <w:p w:rsidR="00E74CBE" w:rsidRDefault="00E74CBE" w:rsidP="00E74C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E74CBE" w:rsidRPr="00E74CBE" w:rsidRDefault="00E74CBE" w:rsidP="00E74C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E74CBE">
        <w:rPr>
          <w:rFonts w:ascii="Times New Roman" w:hAnsi="Times New Roman"/>
          <w:sz w:val="28"/>
          <w:szCs w:val="28"/>
        </w:rPr>
        <w:t>Маты, медицинболы</w:t>
      </w:r>
      <w:r>
        <w:rPr>
          <w:rFonts w:ascii="Times New Roman" w:hAnsi="Times New Roman"/>
          <w:sz w:val="28"/>
          <w:szCs w:val="28"/>
        </w:rPr>
        <w:t>, скакалки</w:t>
      </w:r>
      <w:r w:rsidR="001A3F18">
        <w:rPr>
          <w:rFonts w:ascii="Times New Roman" w:hAnsi="Times New Roman"/>
          <w:sz w:val="28"/>
          <w:szCs w:val="28"/>
        </w:rPr>
        <w:t>, мячи волейбольные и баскетбольные</w:t>
      </w:r>
      <w:r w:rsidR="00ED15CB">
        <w:rPr>
          <w:rFonts w:ascii="Times New Roman" w:hAnsi="Times New Roman"/>
          <w:sz w:val="28"/>
          <w:szCs w:val="28"/>
        </w:rPr>
        <w:t>, свисток, секундомер</w:t>
      </w:r>
    </w:p>
    <w:p w:rsidR="00435DC2" w:rsidRPr="00E74CBE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3.</w:t>
      </w:r>
      <w:r w:rsidRPr="00FB0DDD">
        <w:rPr>
          <w:rFonts w:ascii="Times New Roman" w:hAnsi="Times New Roman"/>
          <w:sz w:val="28"/>
          <w:szCs w:val="28"/>
        </w:rPr>
        <w:t xml:space="preserve"> Специальная подготовка</w:t>
      </w:r>
    </w:p>
    <w:p w:rsidR="00435DC2" w:rsidRPr="00393DA6" w:rsidRDefault="00435DC2" w:rsidP="00435DC2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393DA6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Практическая часть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Упражнения для привития навыков быстроты ответных действий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Упражнения для развития прыгучести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Упражнения для развития качеств, необходимых при приемах и передачах мяча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Упражнения для развития качеств, необходимых при подаче мяча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Упражнения для развития координации движений</w:t>
      </w:r>
    </w:p>
    <w:p w:rsidR="00435DC2" w:rsidRPr="00FB0DDD" w:rsidRDefault="00435DC2" w:rsidP="00435DC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Упражнения для развития </w:t>
      </w:r>
      <w:r w:rsidRPr="00FB0DDD">
        <w:rPr>
          <w:rFonts w:ascii="Times New Roman" w:hAnsi="Times New Roman"/>
          <w:bCs/>
          <w:sz w:val="28"/>
          <w:szCs w:val="28"/>
        </w:rPr>
        <w:t>специальной выносливости</w:t>
      </w:r>
    </w:p>
    <w:p w:rsidR="00435DC2" w:rsidRPr="00FB0DDD" w:rsidRDefault="00435DC2" w:rsidP="00435D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Упражнения для развития </w:t>
      </w:r>
      <w:r w:rsidRPr="00FB0DDD">
        <w:rPr>
          <w:rFonts w:ascii="Times New Roman" w:hAnsi="Times New Roman"/>
          <w:bCs/>
          <w:sz w:val="28"/>
          <w:szCs w:val="28"/>
        </w:rPr>
        <w:t>силовой подготовки</w:t>
      </w:r>
    </w:p>
    <w:p w:rsidR="00435DC2" w:rsidRPr="00FB0DDD" w:rsidRDefault="00435DC2" w:rsidP="00435D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Упражнения для развития гибкости</w:t>
      </w:r>
    </w:p>
    <w:p w:rsidR="001A3F18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1A3F18" w:rsidRPr="00E74CBE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E74CBE">
        <w:rPr>
          <w:rFonts w:ascii="Times New Roman" w:hAnsi="Times New Roman"/>
          <w:sz w:val="28"/>
          <w:szCs w:val="28"/>
        </w:rPr>
        <w:t>Маты, медицинболы</w:t>
      </w:r>
      <w:r>
        <w:rPr>
          <w:rFonts w:ascii="Times New Roman" w:hAnsi="Times New Roman"/>
          <w:sz w:val="28"/>
          <w:szCs w:val="28"/>
        </w:rPr>
        <w:t>, скакалки, мячи волейбольные</w:t>
      </w:r>
    </w:p>
    <w:p w:rsidR="00435DC2" w:rsidRPr="00FB0DDD" w:rsidRDefault="00435DC2" w:rsidP="00435DC2">
      <w:pPr>
        <w:ind w:left="644"/>
        <w:rPr>
          <w:rFonts w:ascii="Times New Roman" w:hAnsi="Times New Roman"/>
          <w:sz w:val="28"/>
          <w:szCs w:val="28"/>
        </w:rPr>
      </w:pP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r w:rsidRPr="00FB0DDD">
        <w:rPr>
          <w:rFonts w:ascii="Times New Roman" w:hAnsi="Times New Roman"/>
          <w:b/>
          <w:sz w:val="28"/>
          <w:szCs w:val="28"/>
        </w:rPr>
        <w:t>Тема № 4.</w:t>
      </w:r>
      <w:r w:rsidRPr="00FB0DDD">
        <w:rPr>
          <w:rFonts w:ascii="Times New Roman" w:hAnsi="Times New Roman"/>
          <w:sz w:val="28"/>
          <w:szCs w:val="28"/>
        </w:rPr>
        <w:t xml:space="preserve"> Техническая подготовка</w:t>
      </w:r>
    </w:p>
    <w:p w:rsidR="00435DC2" w:rsidRPr="00FB0DDD" w:rsidRDefault="00435DC2" w:rsidP="00435D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Значение технической подготовки для повышения спортивного мастерства.</w:t>
      </w: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 xml:space="preserve">Техника выполнения нижнего приема   </w:t>
      </w:r>
    </w:p>
    <w:p w:rsidR="00435DC2" w:rsidRPr="00FB0DDD" w:rsidRDefault="00435DC2" w:rsidP="004841B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B0DDD">
        <w:rPr>
          <w:sz w:val="28"/>
          <w:szCs w:val="28"/>
        </w:rPr>
        <w:t>Обучение передвижению  в стойке волейболиста с изменением направления движения по звуковому и зрительному сигналу. Обучение  технике передачи мяча в парах на месте, со сменой мест. Правильное положение рук и ног при выполнении нижнего приема. Поведение игрока при выполнении приема. Правила безопасного выполнения.</w:t>
      </w:r>
    </w:p>
    <w:p w:rsidR="004841BA" w:rsidRPr="00FB0DDD" w:rsidRDefault="004841BA" w:rsidP="004841B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B0DDD">
        <w:rPr>
          <w:sz w:val="28"/>
          <w:szCs w:val="28"/>
        </w:rPr>
        <w:t>Совершенствование в технике передвижений в стойке волейболиста с изменением направления движения по звуковому и зрительному сигналу. Совершенствование в технике передачи мяча в парах на месте, со сменой мест. Подвижные игры с волейбольным мячом. Правильное положение рук и ног при выполнении нижнего приема. Поведение игрока при выполнении приема. Правила безопасного выполнения.</w:t>
      </w:r>
    </w:p>
    <w:p w:rsidR="00435DC2" w:rsidRPr="00FB0DDD" w:rsidRDefault="00435DC2" w:rsidP="00435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>Техника выполнения верхнего приема</w:t>
      </w:r>
      <w:r w:rsidRPr="00FB0DDD">
        <w:rPr>
          <w:rFonts w:ascii="Times New Roman" w:hAnsi="Times New Roman"/>
          <w:i/>
          <w:sz w:val="28"/>
          <w:szCs w:val="28"/>
        </w:rPr>
        <w:t xml:space="preserve"> </w:t>
      </w:r>
    </w:p>
    <w:p w:rsidR="00435DC2" w:rsidRPr="00FB0DDD" w:rsidRDefault="00435DC2" w:rsidP="00435D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lastRenderedPageBreak/>
        <w:t xml:space="preserve"> Правильное положение рук, кистей и пальцев при выполнении верхнего приема передачи мяча. Положение ног и туловища спортсмена при выполнении верхнего приема. Упражнения на отработку движений рук, туловища и ног при выполнении приема. Правила безопасного выполнения приема. </w:t>
      </w:r>
    </w:p>
    <w:p w:rsidR="004841BA" w:rsidRPr="00FB0DDD" w:rsidRDefault="004841BA" w:rsidP="00435D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>Техника выполнения нижней прямой подачи</w:t>
      </w:r>
    </w:p>
    <w:p w:rsidR="00435DC2" w:rsidRPr="00FB0DDD" w:rsidRDefault="00435DC2" w:rsidP="00435D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Правильное положение туловища, ног, рук, кистей и пальцев спортсменов при выполнении нижней прямой подачи. Упражнение на движения ногами, туловищем и руками при выполнении нижней прямой подачи. Правила безопасного выполнения нижней прямой подачи. </w:t>
      </w:r>
    </w:p>
    <w:p w:rsidR="004841BA" w:rsidRPr="00FB0DDD" w:rsidRDefault="004841BA" w:rsidP="00435DC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>Техника выполнения верхней прямой подачи</w:t>
      </w:r>
      <w:r w:rsidRPr="00FB0DDD">
        <w:rPr>
          <w:rFonts w:ascii="Times New Roman" w:hAnsi="Times New Roman"/>
          <w:i/>
          <w:sz w:val="28"/>
          <w:szCs w:val="28"/>
        </w:rPr>
        <w:t xml:space="preserve"> </w:t>
      </w:r>
    </w:p>
    <w:p w:rsidR="00435DC2" w:rsidRPr="00FB0DDD" w:rsidRDefault="00435DC2" w:rsidP="00435D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Выполнение набрасывание мяча на удар. Правильное положение кисти при ударе по мячу вовремя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 </w:t>
      </w:r>
    </w:p>
    <w:p w:rsidR="004841BA" w:rsidRPr="00FB0DDD" w:rsidRDefault="004841BA" w:rsidP="00435D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>Техника выполнения нижней боковой подачи</w:t>
      </w:r>
      <w:r w:rsidRPr="00FB0DDD">
        <w:rPr>
          <w:rFonts w:ascii="Times New Roman" w:hAnsi="Times New Roman"/>
          <w:i/>
          <w:sz w:val="28"/>
          <w:szCs w:val="28"/>
        </w:rPr>
        <w:t xml:space="preserve"> </w:t>
      </w:r>
    </w:p>
    <w:p w:rsidR="00435DC2" w:rsidRPr="00FB0DDD" w:rsidRDefault="00435DC2" w:rsidP="00435D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Правильное положение руки с мячом перед нанесением удара вовремя нижней боковой подачи. Правила безопасного выполнения упражнения. Упражнения на движение рук, ног и туловища при выполнении нижней боковой подачи.</w:t>
      </w:r>
    </w:p>
    <w:p w:rsidR="004841BA" w:rsidRPr="00FB0DDD" w:rsidRDefault="004841BA" w:rsidP="00435DC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>Техника выполнения навесной передачи к нападающему удару</w:t>
      </w:r>
      <w:r w:rsidRPr="00FB0DDD">
        <w:rPr>
          <w:rFonts w:ascii="Times New Roman" w:hAnsi="Times New Roman"/>
          <w:i/>
          <w:sz w:val="28"/>
          <w:szCs w:val="28"/>
        </w:rPr>
        <w:t xml:space="preserve"> </w:t>
      </w:r>
    </w:p>
    <w:p w:rsidR="00435DC2" w:rsidRPr="00FB0DDD" w:rsidRDefault="00435DC2" w:rsidP="004841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Понятие выход на прием мяча. Упражнение на правильные действия руками, туловищем и ногами вовремя навесной передачи. Упражнения на правильные действия, направленные на коррекцию передачи. Правила безопасного выполнения упражнения.</w:t>
      </w:r>
    </w:p>
    <w:p w:rsidR="004841BA" w:rsidRPr="00FB0DDD" w:rsidRDefault="004841BA" w:rsidP="004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   Использование нижней и верхней прямой подачи, нижней боковой подачи мяча,  </w:t>
      </w:r>
    </w:p>
    <w:p w:rsidR="004841BA" w:rsidRPr="00FB0DDD" w:rsidRDefault="004841BA" w:rsidP="004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   навесной передачи на практике вовремя командной игры в волейбол.</w:t>
      </w:r>
    </w:p>
    <w:p w:rsidR="004841BA" w:rsidRPr="00FB0DDD" w:rsidRDefault="004841BA" w:rsidP="004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1BA" w:rsidRPr="00FB0DDD" w:rsidRDefault="004841BA" w:rsidP="004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Cs/>
          <w:i/>
          <w:sz w:val="28"/>
          <w:szCs w:val="28"/>
        </w:rPr>
        <w:t>Техника выполнения нападающего удара</w:t>
      </w:r>
      <w:r w:rsidRPr="00FB0DDD">
        <w:rPr>
          <w:rFonts w:ascii="Times New Roman" w:hAnsi="Times New Roman"/>
          <w:sz w:val="28"/>
          <w:szCs w:val="28"/>
        </w:rPr>
        <w:t xml:space="preserve"> </w:t>
      </w:r>
    </w:p>
    <w:p w:rsidR="004841BA" w:rsidRPr="00FB0DDD" w:rsidRDefault="004841BA" w:rsidP="004841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Понятие выход на позицию перед ударом. Упражнения на отработку приема набегания в сочетании с движением руками, туловищем и ногами. Отработка действий, направленных на коррекцию передачи. Правила безопасного выполнения упражнения. Использование нижней и верхней прямой подачи, нижней боковой.  </w:t>
      </w:r>
    </w:p>
    <w:p w:rsidR="001A3F18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Hlk90975551"/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4841BA" w:rsidRPr="00FB0DDD" w:rsidRDefault="001A3F18" w:rsidP="001A3F1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мячи волейбольные, сетка волейбольная, манишки, стойки для обводки, секундомер, свисток,</w:t>
      </w:r>
    </w:p>
    <w:p w:rsidR="004841BA" w:rsidRPr="00FB0DDD" w:rsidRDefault="004841BA" w:rsidP="00435DC2">
      <w:pPr>
        <w:spacing w:after="0" w:line="240" w:lineRule="auto"/>
        <w:ind w:right="-144"/>
        <w:jc w:val="both"/>
        <w:rPr>
          <w:rFonts w:ascii="Times New Roman" w:hAnsi="Times New Roman"/>
          <w:b/>
          <w:sz w:val="28"/>
          <w:szCs w:val="28"/>
        </w:rPr>
      </w:pPr>
    </w:p>
    <w:bookmarkEnd w:id="3"/>
    <w:p w:rsidR="00642AB1" w:rsidRPr="00FB0DDD" w:rsidRDefault="00435DC2" w:rsidP="00435DC2">
      <w:pPr>
        <w:spacing w:after="0" w:line="240" w:lineRule="auto"/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5.</w:t>
      </w:r>
      <w:r w:rsidRPr="00FB0DDD">
        <w:rPr>
          <w:rFonts w:ascii="Times New Roman" w:hAnsi="Times New Roman"/>
          <w:sz w:val="28"/>
          <w:szCs w:val="28"/>
        </w:rPr>
        <w:t xml:space="preserve"> Тактическая подготовка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0DDD">
        <w:rPr>
          <w:rFonts w:ascii="Times New Roman" w:hAnsi="Times New Roman"/>
          <w:i/>
          <w:sz w:val="28"/>
          <w:szCs w:val="28"/>
        </w:rPr>
        <w:t xml:space="preserve">Обучение  индивидуальных действий: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lastRenderedPageBreak/>
        <w:t xml:space="preserve">-  Обучения тактике нападающих ударов;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 Нападающий удар задней линии;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-  Обучение технико-тактическим действиям нападающего игрока (блок-аут).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Нападающий удар толчком одной ноги;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 При выполнении вторых передач;</w:t>
      </w: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DDD">
        <w:rPr>
          <w:rFonts w:ascii="Times New Roman" w:hAnsi="Times New Roman"/>
          <w:i/>
          <w:sz w:val="28"/>
          <w:szCs w:val="28"/>
        </w:rPr>
        <w:t>Обучение групповым взаимодействиям: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Обучения отвлекающим действиям при нападающем ударе;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- Обучение переключению внимания и переходу от действий защиты к действиям в атаке (и наоборот).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- Обучение групповым действиям в нападении через выходящего игрока задней линии. </w:t>
      </w:r>
    </w:p>
    <w:p w:rsidR="00435DC2" w:rsidRPr="00FB0DDD" w:rsidRDefault="00435DC2" w:rsidP="00435DC2">
      <w:pPr>
        <w:spacing w:after="0" w:line="240" w:lineRule="auto"/>
        <w:rPr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Изучение слабых нападающих ударов с имитацией сильных (обманные нападающие удары).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i/>
          <w:sz w:val="28"/>
          <w:szCs w:val="28"/>
        </w:rPr>
        <w:t>Обучение  индивидуальным действиям</w:t>
      </w:r>
    </w:p>
    <w:p w:rsidR="00435DC2" w:rsidRPr="00FB0DDD" w:rsidRDefault="00435DC2" w:rsidP="00435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Обучения индивидуальным тактическим действиям блокирующего игрока;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 Обучения индивидуальным тактическим действиям при выполнении первых передач на удар;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i/>
          <w:sz w:val="28"/>
          <w:szCs w:val="28"/>
        </w:rPr>
        <w:t>Обучение технике передаче в прыжке:</w:t>
      </w:r>
    </w:p>
    <w:p w:rsidR="00435DC2" w:rsidRPr="00FB0DDD" w:rsidRDefault="004841BA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о</w:t>
      </w:r>
      <w:r w:rsidR="00435DC2" w:rsidRPr="00FB0DDD">
        <w:rPr>
          <w:rFonts w:ascii="Times New Roman" w:hAnsi="Times New Roman"/>
          <w:sz w:val="28"/>
          <w:szCs w:val="28"/>
        </w:rPr>
        <w:t xml:space="preserve">ткидке, отвлекающие действия при вторых передачах.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-Упражнения на расслабления и растяжения.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-Обучение технике бокового нападающего удара, подаче в прыжке.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-Подбор упражнений для совершенствования ориентировки игрока.</w:t>
      </w:r>
    </w:p>
    <w:p w:rsidR="00435DC2" w:rsidRPr="00FB0DDD" w:rsidRDefault="00435DC2" w:rsidP="004841BA">
      <w:pPr>
        <w:spacing w:after="0" w:line="240" w:lineRule="auto"/>
        <w:rPr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-Обучения тактике подач, подач в прыжке СФП.</w:t>
      </w:r>
    </w:p>
    <w:p w:rsidR="00435DC2" w:rsidRPr="00FB0DDD" w:rsidRDefault="00435DC2" w:rsidP="004841BA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bidi="en-US"/>
        </w:rPr>
      </w:pPr>
    </w:p>
    <w:p w:rsidR="004841BA" w:rsidRPr="00FB0DDD" w:rsidRDefault="004841BA" w:rsidP="004841B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</w:t>
      </w:r>
      <w:r w:rsidRPr="00FB0DDD">
        <w:rPr>
          <w:rFonts w:ascii="Times New Roman" w:hAnsi="Times New Roman"/>
          <w:i/>
          <w:sz w:val="28"/>
          <w:szCs w:val="28"/>
        </w:rPr>
        <w:t>Нападение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- Обучение и совершенствование индивидуальных действий 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- Изучение слабых нападающих ударов с имитацией сильных (обманные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    нападающие удары);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- Обучения отвлекающим действиям при нападающем ударе;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- Совершенствование переключению внимания и переходу от действий защиты к действиям в атаке (и наоборот);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- Упражнения для развития быстроты перемещений 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- Обучение групповым действиям в нападении через выходящего игрока задней 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     линии;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- Обучение групповым действиям в нападении через игрока передней линии;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- Определение эффективности игры в нападении игроков и команды в целом.</w:t>
      </w:r>
    </w:p>
    <w:p w:rsidR="004841BA" w:rsidRPr="00FB0DDD" w:rsidRDefault="004841BA" w:rsidP="004841BA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4841BA" w:rsidRPr="00FB0DDD" w:rsidRDefault="004841BA" w:rsidP="004841BA">
      <w:pPr>
        <w:spacing w:after="0" w:line="240" w:lineRule="auto"/>
        <w:rPr>
          <w:sz w:val="28"/>
          <w:szCs w:val="28"/>
        </w:rPr>
      </w:pPr>
      <w:r w:rsidRPr="00FB0DDD">
        <w:rPr>
          <w:rFonts w:ascii="Times New Roman" w:hAnsi="Times New Roman"/>
          <w:i/>
          <w:sz w:val="28"/>
          <w:szCs w:val="28"/>
        </w:rPr>
        <w:t>Зашита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Взаимодействие игроков;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Определение эффективности игры в защите игроков и команды в целом;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Технико-тактические действия в защите для страховки крайним защитником,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  свободным от блока; 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Применение элементов баскетбола в занятиях и тренировке волейболистов;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lastRenderedPageBreak/>
        <w:t>- Совершенствование взаимодействия принимающего – пасующего – нападающего;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обучения контр-атакующим действиям в волейболе;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упражнения для обучения перемещению блокирующих игроков;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имитационные упражнения по технике блокирования (на месте, после перемещения);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имитационные упражнения по технике блокирования с баскетбольными мячами (в паре);</w:t>
      </w:r>
    </w:p>
    <w:p w:rsidR="004841BA" w:rsidRPr="00FB0DDD" w:rsidRDefault="004841BA" w:rsidP="004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специальные упражнения по технике блокирования через сетку (в паре);</w:t>
      </w:r>
    </w:p>
    <w:p w:rsidR="004841BA" w:rsidRPr="00FB0DDD" w:rsidRDefault="004841BA" w:rsidP="004841BA">
      <w:pPr>
        <w:spacing w:after="0" w:line="240" w:lineRule="auto"/>
        <w:rPr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- упражнения по технике группового блока (имитационные, специальные).</w:t>
      </w:r>
    </w:p>
    <w:p w:rsidR="001A3F18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4841BA" w:rsidRPr="001A3F18" w:rsidRDefault="001A3F18" w:rsidP="001A3F1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мячи волейбольные, сетка волейбольная, манишки, стойки для обводки, секундомер, свисток,</w:t>
      </w:r>
    </w:p>
    <w:p w:rsidR="00435DC2" w:rsidRPr="00FB0DDD" w:rsidRDefault="00435DC2" w:rsidP="00435DC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642AB1" w:rsidRPr="00FB0DDD" w:rsidRDefault="00435DC2" w:rsidP="00435DC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6.</w:t>
      </w:r>
      <w:r w:rsidRPr="00FB0DDD">
        <w:rPr>
          <w:rFonts w:ascii="Times New Roman" w:hAnsi="Times New Roman"/>
          <w:sz w:val="28"/>
          <w:szCs w:val="28"/>
        </w:rPr>
        <w:t xml:space="preserve"> Игровая подготовка</w:t>
      </w:r>
    </w:p>
    <w:p w:rsidR="00393DA6" w:rsidRDefault="00393DA6" w:rsidP="00435D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3DA6">
        <w:rPr>
          <w:rFonts w:ascii="Times New Roman" w:hAnsi="Times New Roman"/>
          <w:b/>
          <w:bCs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435DC2" w:rsidRPr="00FB0DDD">
        <w:rPr>
          <w:rFonts w:ascii="Times New Roman" w:hAnsi="Times New Roman"/>
          <w:sz w:val="28"/>
          <w:szCs w:val="28"/>
        </w:rPr>
        <w:t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</w:t>
      </w:r>
    </w:p>
    <w:p w:rsidR="00AA7703" w:rsidRDefault="00393DA6" w:rsidP="00435DC2">
      <w:pPr>
        <w:spacing w:line="240" w:lineRule="auto"/>
        <w:rPr>
          <w:rFonts w:ascii="Times New Roman" w:hAnsi="Times New Roman"/>
          <w:sz w:val="28"/>
          <w:szCs w:val="28"/>
        </w:rPr>
      </w:pPr>
      <w:r w:rsidRPr="00393DA6">
        <w:rPr>
          <w:rFonts w:ascii="Times New Roman" w:hAnsi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35DC2" w:rsidRPr="00FB0DDD">
        <w:rPr>
          <w:rFonts w:ascii="Times New Roman" w:hAnsi="Times New Roman"/>
          <w:sz w:val="28"/>
          <w:szCs w:val="28"/>
        </w:rPr>
        <w:t xml:space="preserve">Использование нижней и верхней прямой подачи, нижней боковой подачи мяча, навесной передачи на практике вовремя командной игры в волейбол. Техника игры в нападении . Техника игры в защите. </w:t>
      </w:r>
      <w:r w:rsidR="00AA7703" w:rsidRPr="00FB0DDD">
        <w:rPr>
          <w:rFonts w:ascii="Times New Roman" w:hAnsi="Times New Roman"/>
          <w:sz w:val="28"/>
          <w:szCs w:val="28"/>
        </w:rPr>
        <w:t>Соревнования по подвижным играм с элементами волейбола. Учебно-тренировочные игры</w:t>
      </w:r>
    </w:p>
    <w:p w:rsidR="001A3F18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1A3F18" w:rsidRPr="001A3F18" w:rsidRDefault="001A3F18" w:rsidP="001A3F1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мячи волейбольные, сетка волейбольная, манишки, стойки для обводки, секундомер, свисток,</w:t>
      </w:r>
    </w:p>
    <w:p w:rsidR="003C24E3" w:rsidRPr="003C24E3" w:rsidRDefault="003C24E3" w:rsidP="003C24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3C24E3">
        <w:rPr>
          <w:rFonts w:ascii="Times New Roman" w:hAnsi="Times New Roman"/>
          <w:b/>
          <w:sz w:val="28"/>
          <w:szCs w:val="28"/>
        </w:rPr>
        <w:t>2 модуль</w:t>
      </w:r>
    </w:p>
    <w:p w:rsidR="003C24E3" w:rsidRPr="003C24E3" w:rsidRDefault="003C24E3" w:rsidP="003C24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C24E3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>История возникновения волейбола</w:t>
      </w:r>
      <w:r w:rsidRPr="003C24E3">
        <w:rPr>
          <w:rFonts w:ascii="Times New Roman" w:eastAsia="Times New Roman" w:hAnsi="Times New Roman"/>
          <w:b/>
          <w:sz w:val="28"/>
          <w:szCs w:val="28"/>
        </w:rPr>
        <w:t xml:space="preserve"> в России.</w:t>
      </w:r>
    </w:p>
    <w:p w:rsidR="003C24E3" w:rsidRPr="0050591A" w:rsidRDefault="0050591A" w:rsidP="0050591A">
      <w:pPr>
        <w:jc w:val="both"/>
        <w:rPr>
          <w:rFonts w:ascii="Times New Roman" w:hAnsi="Times New Roman"/>
          <w:sz w:val="28"/>
          <w:szCs w:val="28"/>
        </w:rPr>
      </w:pPr>
      <w:r w:rsidRPr="0050591A"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3C24E3">
        <w:rPr>
          <w:rFonts w:ascii="Times New Roman" w:hAnsi="Times New Roman"/>
          <w:sz w:val="28"/>
          <w:szCs w:val="28"/>
        </w:rPr>
        <w:t xml:space="preserve">История появления  как игры. Развитие </w:t>
      </w:r>
      <w:r w:rsidR="003C24E3" w:rsidRPr="003C24E3">
        <w:rPr>
          <w:rFonts w:ascii="Times New Roman" w:hAnsi="Times New Roman"/>
          <w:sz w:val="28"/>
          <w:szCs w:val="28"/>
        </w:rPr>
        <w:t xml:space="preserve"> за рубежом. Развитие</w:t>
      </w:r>
      <w:r w:rsidR="003C24E3">
        <w:rPr>
          <w:rFonts w:ascii="Times New Roman" w:hAnsi="Times New Roman"/>
          <w:sz w:val="28"/>
          <w:szCs w:val="28"/>
        </w:rPr>
        <w:t xml:space="preserve"> в России. Волейбол</w:t>
      </w:r>
      <w:r w:rsidR="003C24E3" w:rsidRPr="003C24E3">
        <w:rPr>
          <w:rFonts w:ascii="Times New Roman" w:hAnsi="Times New Roman"/>
          <w:sz w:val="28"/>
          <w:szCs w:val="28"/>
        </w:rPr>
        <w:t xml:space="preserve"> как вид спорт</w:t>
      </w:r>
      <w:r w:rsidR="003C24E3">
        <w:rPr>
          <w:rFonts w:ascii="Times New Roman" w:hAnsi="Times New Roman"/>
          <w:sz w:val="28"/>
          <w:szCs w:val="28"/>
        </w:rPr>
        <w:t>а. Развитие школьного волейбола</w:t>
      </w:r>
      <w:r w:rsidR="003C24E3" w:rsidRPr="003C24E3">
        <w:rPr>
          <w:rFonts w:ascii="Times New Roman" w:hAnsi="Times New Roman"/>
          <w:sz w:val="28"/>
          <w:szCs w:val="28"/>
        </w:rPr>
        <w:t>.</w:t>
      </w:r>
      <w:r w:rsidR="003C24E3">
        <w:rPr>
          <w:rFonts w:ascii="Times New Roman" w:hAnsi="Times New Roman"/>
          <w:sz w:val="28"/>
          <w:szCs w:val="28"/>
        </w:rPr>
        <w:t xml:space="preserve"> Выдающиеся спортсмены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3C24E3" w:rsidRPr="0050591A">
        <w:rPr>
          <w:rFonts w:ascii="Times New Roman" w:eastAsia="Times New Roman" w:hAnsi="Times New Roman"/>
          <w:sz w:val="28"/>
          <w:szCs w:val="28"/>
        </w:rPr>
        <w:t>Гигиенические сведения и меры безопасности на занятиях.</w:t>
      </w:r>
    </w:p>
    <w:p w:rsidR="003C24E3" w:rsidRPr="003C24E3" w:rsidRDefault="0050591A" w:rsidP="0050591A">
      <w:pPr>
        <w:jc w:val="both"/>
        <w:rPr>
          <w:rFonts w:ascii="Times New Roman" w:hAnsi="Times New Roman"/>
          <w:sz w:val="28"/>
          <w:szCs w:val="28"/>
        </w:rPr>
      </w:pPr>
      <w:r w:rsidRPr="0050591A"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C24E3" w:rsidRPr="003C24E3">
        <w:rPr>
          <w:rFonts w:ascii="Times New Roman" w:hAnsi="Times New Roman"/>
          <w:sz w:val="28"/>
          <w:szCs w:val="28"/>
        </w:rPr>
        <w:t>Соблюдение санитарно – гигиенических норм во время занятий баскетболом.    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C24E3">
        <w:rPr>
          <w:rFonts w:ascii="Times New Roman" w:hAnsi="Times New Roman"/>
          <w:b/>
          <w:bCs/>
          <w:sz w:val="28"/>
          <w:szCs w:val="28"/>
        </w:rPr>
        <w:t xml:space="preserve">Контроль: </w:t>
      </w:r>
      <w:r w:rsidRPr="003C24E3">
        <w:rPr>
          <w:rFonts w:ascii="Times New Roman" w:hAnsi="Times New Roman"/>
          <w:sz w:val="28"/>
          <w:szCs w:val="28"/>
        </w:rPr>
        <w:t xml:space="preserve">беседа </w:t>
      </w: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4E3">
        <w:rPr>
          <w:rFonts w:ascii="Times New Roman" w:hAnsi="Times New Roman"/>
          <w:sz w:val="28"/>
          <w:szCs w:val="28"/>
        </w:rPr>
        <w:t>Оборудование места занятий, инвентарь для игры в баскетбол.</w:t>
      </w:r>
    </w:p>
    <w:p w:rsidR="003C24E3" w:rsidRPr="003C24E3" w:rsidRDefault="003C24E3" w:rsidP="003C24E3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Физическая подготовка</w:t>
      </w:r>
    </w:p>
    <w:p w:rsidR="003C24E3" w:rsidRPr="003C24E3" w:rsidRDefault="0050591A" w:rsidP="003C24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3C24E3" w:rsidRPr="003C24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Общая физическая подготовка.</w:t>
      </w:r>
    </w:p>
    <w:p w:rsidR="003C24E3" w:rsidRPr="003C24E3" w:rsidRDefault="003C24E3" w:rsidP="003C24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 Общеразвивающие упражнения: элементарные, с весом собственного веса, с партнером, с предметами </w:t>
      </w:r>
    </w:p>
    <w:p w:rsidR="003C24E3" w:rsidRPr="003C24E3" w:rsidRDefault="003C24E3" w:rsidP="003C24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1.2. Подвижные игры. </w:t>
      </w:r>
      <w:r w:rsidRPr="003C2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1.3. Эстафеты.</w:t>
      </w:r>
      <w:r w:rsidRPr="003C2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1.4. Полосы препятствий.</w:t>
      </w:r>
      <w:r w:rsidRPr="003C2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1.5. Акробатические упражнения (кувырки, стойки, перевороты, перекаты).</w:t>
      </w:r>
    </w:p>
    <w:p w:rsidR="003C24E3" w:rsidRPr="003C24E3" w:rsidRDefault="003C24E3" w:rsidP="003C24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Контроль: 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тесты, контрольные упражнения</w:t>
      </w:r>
    </w:p>
    <w:p w:rsidR="003C24E3" w:rsidRPr="001A3F18" w:rsidRDefault="0050591A" w:rsidP="003C24E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50591A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 : </w:t>
      </w:r>
      <w:r w:rsidR="003C24E3">
        <w:rPr>
          <w:rFonts w:ascii="Times New Roman" w:hAnsi="Times New Roman"/>
          <w:sz w:val="28"/>
          <w:szCs w:val="28"/>
        </w:rPr>
        <w:t>мячи волейбольные, сетка волейбольная, манишки, стойки для обводки, секундомер, свисток,</w:t>
      </w: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4E3" w:rsidRPr="003C24E3" w:rsidRDefault="0050591A" w:rsidP="003C2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C24E3" w:rsidRPr="003C24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591A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4E3"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24E3" w:rsidRPr="003C24E3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игры. Обязанности судей. Судейская жести</w:t>
      </w:r>
      <w:r w:rsidR="0050591A">
        <w:rPr>
          <w:rFonts w:ascii="Times New Roman" w:eastAsia="Times New Roman" w:hAnsi="Times New Roman"/>
          <w:sz w:val="28"/>
          <w:szCs w:val="28"/>
          <w:lang w:eastAsia="ru-RU"/>
        </w:rPr>
        <w:t xml:space="preserve">куляция. </w:t>
      </w:r>
    </w:p>
    <w:p w:rsidR="003C24E3" w:rsidRPr="003C24E3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4E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</w:t>
      </w:r>
      <w:r w:rsidR="0050591A">
        <w:rPr>
          <w:rFonts w:ascii="Times New Roman" w:eastAsia="Times New Roman" w:hAnsi="Times New Roman"/>
          <w:sz w:val="28"/>
          <w:szCs w:val="28"/>
          <w:lang w:eastAsia="ru-RU"/>
        </w:rPr>
        <w:t>:  Учебная ига с соблюдением правил</w:t>
      </w:r>
    </w:p>
    <w:p w:rsidR="003C24E3" w:rsidRPr="003C24E3" w:rsidRDefault="003C24E3" w:rsidP="003C24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Контроль: 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тесты, контрольные нормативы</w:t>
      </w:r>
    </w:p>
    <w:p w:rsidR="003C24E3" w:rsidRPr="001A3F18" w:rsidRDefault="0050591A" w:rsidP="003C24E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50591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3C24E3">
        <w:rPr>
          <w:rFonts w:ascii="Times New Roman" w:hAnsi="Times New Roman"/>
          <w:sz w:val="28"/>
          <w:szCs w:val="28"/>
        </w:rPr>
        <w:t>мячи волейбольные, сетка волейбольная, манишки, стойки для обводки, секундомер, свисток,</w:t>
      </w:r>
    </w:p>
    <w:p w:rsidR="0050591A" w:rsidRPr="0050591A" w:rsidRDefault="0050591A" w:rsidP="005059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91A" w:rsidRPr="0050591A" w:rsidRDefault="0050591A" w:rsidP="005059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9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4.Инструкторская практика </w:t>
      </w:r>
    </w:p>
    <w:p w:rsidR="0050591A" w:rsidRPr="003C24E3" w:rsidRDefault="0050591A" w:rsidP="00505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судей. Судейская жести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куляция. </w:t>
      </w:r>
    </w:p>
    <w:p w:rsidR="0050591A" w:rsidRPr="003C24E3" w:rsidRDefault="0050591A" w:rsidP="00505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4E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: Судейство соревнований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волейболу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591A" w:rsidRPr="003C24E3" w:rsidRDefault="0050591A" w:rsidP="00505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Контроль: 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тесты, контрольные нормативы</w:t>
      </w:r>
    </w:p>
    <w:p w:rsidR="0050591A" w:rsidRPr="001A3F18" w:rsidRDefault="0050591A" w:rsidP="005059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50591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мячи волейбольные, сетка волейбольная, манишки, стойки для обводки, секундомер, свисток,</w:t>
      </w:r>
    </w:p>
    <w:p w:rsidR="003C24E3" w:rsidRPr="0050591A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4E3" w:rsidRPr="0050591A" w:rsidRDefault="0050591A" w:rsidP="003C24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91A">
        <w:rPr>
          <w:rFonts w:ascii="Times New Roman" w:eastAsia="Times New Roman" w:hAnsi="Times New Roman"/>
          <w:b/>
          <w:sz w:val="28"/>
          <w:szCs w:val="28"/>
          <w:lang w:eastAsia="ru-RU"/>
        </w:rPr>
        <w:t>5 Участие в соревнованиях</w:t>
      </w:r>
    </w:p>
    <w:p w:rsidR="003C24E3" w:rsidRPr="003C24E3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. Календарь  турнирных игр</w:t>
      </w:r>
    </w:p>
    <w:p w:rsidR="003C24E3" w:rsidRPr="003C24E3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товарищеских встречах, соревнованиях разного уровня. </w:t>
      </w:r>
    </w:p>
    <w:p w:rsidR="003C24E3" w:rsidRPr="003C24E3" w:rsidRDefault="003C24E3" w:rsidP="003C24E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Контроль: 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тесты, контрольные нормативы</w:t>
      </w:r>
    </w:p>
    <w:p w:rsidR="0050591A" w:rsidRPr="001A3F18" w:rsidRDefault="0050591A" w:rsidP="005059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50591A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мячи волейбольные, сетка волейбольная, манишки, стойки для обводки, секундомер, свисток,</w:t>
      </w:r>
    </w:p>
    <w:p w:rsidR="003C24E3" w:rsidRPr="003C24E3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C24E3">
        <w:rPr>
          <w:rFonts w:ascii="Times New Roman" w:hAnsi="Times New Roman"/>
          <w:sz w:val="28"/>
          <w:szCs w:val="28"/>
        </w:rPr>
        <w:t>6</w:t>
      </w:r>
      <w:r w:rsidRPr="003C24E3">
        <w:rPr>
          <w:sz w:val="28"/>
          <w:szCs w:val="28"/>
        </w:rPr>
        <w:t>.</w:t>
      </w:r>
      <w:r w:rsidRPr="003C24E3">
        <w:rPr>
          <w:rFonts w:ascii="Times New Roman" w:hAnsi="Times New Roman"/>
          <w:b/>
          <w:bCs/>
          <w:sz w:val="28"/>
          <w:szCs w:val="28"/>
        </w:rPr>
        <w:t xml:space="preserve"> Подведение итогов за год</w:t>
      </w:r>
    </w:p>
    <w:p w:rsidR="003C24E3" w:rsidRPr="003C24E3" w:rsidRDefault="003C24E3" w:rsidP="003C24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Практика:</w:t>
      </w:r>
      <w:r w:rsidR="0050591A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лучших игроков</w:t>
      </w:r>
      <w:r w:rsidRPr="003C24E3">
        <w:rPr>
          <w:rFonts w:ascii="Times New Roman" w:eastAsia="Times New Roman" w:hAnsi="Times New Roman"/>
          <w:sz w:val="28"/>
          <w:szCs w:val="28"/>
          <w:lang w:eastAsia="ru-RU"/>
        </w:rPr>
        <w:t>, присвоение разрядов</w:t>
      </w:r>
      <w:r w:rsidRPr="003C24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4E3">
        <w:rPr>
          <w:rFonts w:ascii="Times New Roman" w:hAnsi="Times New Roman"/>
          <w:b/>
          <w:bCs/>
          <w:sz w:val="28"/>
          <w:szCs w:val="28"/>
        </w:rPr>
        <w:t xml:space="preserve">Контроль: </w:t>
      </w:r>
      <w:r w:rsidRPr="003C24E3"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3C24E3" w:rsidRPr="0050591A" w:rsidRDefault="0050591A" w:rsidP="005059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50591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мячи волейбольные, сетка волейбольная, манишки, стойки для обводки, секундомер, свисток,</w:t>
      </w: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4E3">
        <w:rPr>
          <w:rFonts w:ascii="Times New Roman" w:hAnsi="Times New Roman"/>
          <w:b/>
          <w:bCs/>
          <w:sz w:val="28"/>
          <w:szCs w:val="28"/>
        </w:rPr>
        <w:t xml:space="preserve">Контроль: </w:t>
      </w:r>
      <w:r w:rsidRPr="003C24E3"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3C24E3" w:rsidRPr="003C24E3" w:rsidRDefault="003C24E3" w:rsidP="003C24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24E3" w:rsidRPr="003C24E3" w:rsidRDefault="003C24E3" w:rsidP="003C24E3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bidi="en-US"/>
        </w:rPr>
      </w:pPr>
    </w:p>
    <w:p w:rsidR="003C24E3" w:rsidRPr="003C24E3" w:rsidRDefault="003C24E3" w:rsidP="003C24E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3C24E3" w:rsidRPr="003C24E3" w:rsidRDefault="003C24E3" w:rsidP="003C24E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3C24E3" w:rsidRPr="003C24E3" w:rsidRDefault="003C24E3" w:rsidP="003C24E3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ED15CB" w:rsidRDefault="00ED15CB" w:rsidP="00ED15C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462DA8" w:rsidRDefault="00462DA8" w:rsidP="00D650CA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sectPr w:rsidR="00462DA8" w:rsidSect="00234113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462DA8" w:rsidRDefault="00462DA8" w:rsidP="00D650CA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130ED9" w:rsidRDefault="00130ED9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ED051F" w:rsidRPr="00D650CA" w:rsidRDefault="00ED051F" w:rsidP="0016078B">
      <w:pPr>
        <w:pStyle w:val="2"/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D650CA">
        <w:rPr>
          <w:rFonts w:eastAsia="TimesNewRoman"/>
          <w:b/>
          <w:sz w:val="28"/>
          <w:szCs w:val="28"/>
        </w:rPr>
        <w:t>Комплекс организационно-педагогических условий</w:t>
      </w:r>
    </w:p>
    <w:p w:rsidR="00ED051F" w:rsidRPr="00D650CA" w:rsidRDefault="00ED051F" w:rsidP="0016078B">
      <w:pPr>
        <w:pStyle w:val="2"/>
        <w:spacing w:line="240" w:lineRule="auto"/>
        <w:jc w:val="center"/>
        <w:rPr>
          <w:rFonts w:eastAsia="TimesNewRoman"/>
          <w:sz w:val="28"/>
          <w:szCs w:val="28"/>
        </w:rPr>
      </w:pPr>
      <w:r w:rsidRPr="00D650CA">
        <w:rPr>
          <w:rFonts w:eastAsia="TimesNewRoman"/>
          <w:b/>
          <w:sz w:val="28"/>
          <w:szCs w:val="28"/>
        </w:rPr>
        <w:t>2.1. Календарный учебный график</w:t>
      </w:r>
      <w:r w:rsidR="00E53E2F">
        <w:rPr>
          <w:rFonts w:eastAsia="TimesNewRoman"/>
          <w:b/>
          <w:sz w:val="28"/>
          <w:szCs w:val="28"/>
        </w:rPr>
        <w:t xml:space="preserve"> на 2023-2024</w:t>
      </w:r>
      <w:r w:rsidR="008E3ABA">
        <w:rPr>
          <w:rFonts w:eastAsia="TimesNewRoman"/>
          <w:b/>
          <w:sz w:val="28"/>
          <w:szCs w:val="28"/>
        </w:rPr>
        <w:t xml:space="preserve"> уч. год</w:t>
      </w:r>
    </w:p>
    <w:p w:rsidR="00ED051F" w:rsidRDefault="00ED051F" w:rsidP="0016078B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D650CA">
        <w:rPr>
          <w:sz w:val="28"/>
          <w:szCs w:val="28"/>
        </w:rPr>
        <w:t xml:space="preserve">Программа рассчитана </w:t>
      </w:r>
      <w:r>
        <w:rPr>
          <w:sz w:val="28"/>
          <w:szCs w:val="28"/>
        </w:rPr>
        <w:t>на 1 года обучения ( 60/84</w:t>
      </w:r>
      <w:r w:rsidRPr="00D650CA">
        <w:rPr>
          <w:sz w:val="28"/>
          <w:szCs w:val="28"/>
        </w:rPr>
        <w:t>),общий объем программы 144 часо</w:t>
      </w:r>
      <w:r w:rsidR="0016078B">
        <w:rPr>
          <w:sz w:val="28"/>
          <w:szCs w:val="28"/>
        </w:rPr>
        <w:t>в</w:t>
      </w:r>
    </w:p>
    <w:p w:rsidR="006A77C1" w:rsidRPr="003F2329" w:rsidRDefault="006A77C1" w:rsidP="006A77C1">
      <w:pPr>
        <w:spacing w:after="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bookmarkStart w:id="4" w:name="_Hlk89785580"/>
      <w:r w:rsidRPr="003F2329">
        <w:rPr>
          <w:rFonts w:ascii="Times New Roman" w:hAnsi="Times New Roman"/>
          <w:bCs/>
          <w:sz w:val="24"/>
          <w:szCs w:val="24"/>
          <w:lang w:bidi="en-US"/>
        </w:rPr>
        <w:t>Год обучения -1</w:t>
      </w:r>
    </w:p>
    <w:p w:rsidR="006A77C1" w:rsidRDefault="006A77C1" w:rsidP="006A77C1">
      <w:pPr>
        <w:spacing w:after="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r w:rsidRPr="003F2329">
        <w:rPr>
          <w:rFonts w:ascii="Times New Roman" w:hAnsi="Times New Roman"/>
          <w:bCs/>
          <w:sz w:val="24"/>
          <w:szCs w:val="24"/>
          <w:lang w:bidi="en-US"/>
        </w:rPr>
        <w:t>Количество учебных недель-</w:t>
      </w:r>
      <w:r>
        <w:rPr>
          <w:rFonts w:ascii="Times New Roman" w:hAnsi="Times New Roman"/>
          <w:bCs/>
          <w:sz w:val="24"/>
          <w:szCs w:val="24"/>
          <w:lang w:bidi="en-US"/>
        </w:rPr>
        <w:t>36</w:t>
      </w:r>
    </w:p>
    <w:p w:rsidR="006A77C1" w:rsidRDefault="006A77C1" w:rsidP="006A77C1">
      <w:pPr>
        <w:spacing w:after="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Количество учебных дней-72</w:t>
      </w:r>
    </w:p>
    <w:bookmarkEnd w:id="4"/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BB0047">
        <w:rPr>
          <w:rFonts w:ascii="Times New Roman" w:hAnsi="Times New Roman"/>
          <w:sz w:val="28"/>
          <w:szCs w:val="28"/>
          <w:lang w:bidi="en-US"/>
        </w:rPr>
        <w:t>1 модуль</w:t>
      </w:r>
    </w:p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tbl>
      <w:tblPr>
        <w:tblStyle w:val="aa"/>
        <w:tblW w:w="15962" w:type="dxa"/>
        <w:tblLayout w:type="fixed"/>
        <w:tblLook w:val="04A0" w:firstRow="1" w:lastRow="0" w:firstColumn="1" w:lastColumn="0" w:noHBand="0" w:noVBand="1"/>
      </w:tblPr>
      <w:tblGrid>
        <w:gridCol w:w="604"/>
        <w:gridCol w:w="1125"/>
        <w:gridCol w:w="931"/>
        <w:gridCol w:w="992"/>
        <w:gridCol w:w="992"/>
        <w:gridCol w:w="3686"/>
        <w:gridCol w:w="1701"/>
        <w:gridCol w:w="1701"/>
        <w:gridCol w:w="1417"/>
        <w:gridCol w:w="2813"/>
      </w:tblGrid>
      <w:tr w:rsidR="00CC6FE2" w:rsidTr="00F65BF5">
        <w:tc>
          <w:tcPr>
            <w:tcW w:w="604" w:type="dxa"/>
          </w:tcPr>
          <w:p w:rsidR="00CC6FE2" w:rsidRPr="00576234" w:rsidRDefault="00CC6FE2" w:rsidP="006A77C1">
            <w:pP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  <w:bookmarkStart w:id="5" w:name="_Hlk90368798"/>
            <w:r w:rsidRPr="00576234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1125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931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число</w:t>
            </w:r>
          </w:p>
        </w:tc>
        <w:tc>
          <w:tcPr>
            <w:tcW w:w="992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Время проведения</w:t>
            </w:r>
          </w:p>
        </w:tc>
        <w:tc>
          <w:tcPr>
            <w:tcW w:w="992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3686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Тема занятия</w:t>
            </w:r>
          </w:p>
        </w:tc>
        <w:tc>
          <w:tcPr>
            <w:tcW w:w="1701" w:type="dxa"/>
          </w:tcPr>
          <w:p w:rsidR="00CC6FE2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занятия</w:t>
            </w:r>
          </w:p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контроля</w:t>
            </w:r>
          </w:p>
        </w:tc>
        <w:tc>
          <w:tcPr>
            <w:tcW w:w="1417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2813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Примечания</w:t>
            </w: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5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Pr="00C40403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03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Pr="00C40403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безопасности.</w:t>
            </w:r>
          </w:p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03">
              <w:rPr>
                <w:rFonts w:ascii="Times New Roman" w:hAnsi="Times New Roman"/>
                <w:sz w:val="24"/>
                <w:szCs w:val="24"/>
              </w:rPr>
              <w:t>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авила проведении соревнований. </w:t>
            </w:r>
            <w:r w:rsidRPr="00C40403">
              <w:rPr>
                <w:rFonts w:ascii="Times New Roman" w:hAnsi="Times New Roman"/>
                <w:sz w:val="24"/>
                <w:szCs w:val="24"/>
              </w:rPr>
              <w:t>Беседа о правилах соревнований, месте занятий, инвентаре, оборудовании.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 xml:space="preserve">Основы истории развития волейбола в России. 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1417" w:type="dxa"/>
          </w:tcPr>
          <w:p w:rsidR="00CC6FE2" w:rsidRPr="00395477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 xml:space="preserve">ОРУ. Перемещения в стойке приставными шагами: правым, </w:t>
            </w:r>
            <w:r w:rsidRPr="00796F84">
              <w:rPr>
                <w:rFonts w:ascii="Times New Roman" w:hAnsi="Times New Roman"/>
                <w:sz w:val="24"/>
                <w:szCs w:val="24"/>
              </w:rPr>
              <w:lastRenderedPageBreak/>
              <w:t>левым боком, лицом вперед.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Комплексное 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Сочетание способов перемещений (бег, остановки, повороты, прыжки вверх). СФП.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с различными способами перемещений. ОРУ.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 xml:space="preserve">Перемещения в стойке приставными шагами: правым, левым боком, лицом вперед. 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Pr="00395477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Сочетание способов перемещений (бег, остановки, повороты, прыжки вверх).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 xml:space="preserve">Правила перехода игроков.  Три касания мяча с броском на сторону противника в прыжке с трех шагов разбега двумя </w:t>
            </w:r>
            <w:r w:rsidRPr="00796F84">
              <w:rPr>
                <w:rFonts w:ascii="Times New Roman" w:hAnsi="Times New Roman"/>
                <w:sz w:val="24"/>
                <w:szCs w:val="24"/>
              </w:rPr>
              <w:lastRenderedPageBreak/>
              <w:t>руками.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наблюдение,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Перемещения и стойки. Передача мяча сверху двумя руками на месте и после перемещения вперед, вправо, влево, назад.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125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Передача сверху двумя руками в парах. Индивидуальное набивание сверху и снизу над собой.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в парах в движении. Прием мяча снизу двумя руками в парах.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в треугольнике.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с различными способами перемещений.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практическая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Передача сверху двумя руками в парах. Индивидуальное набивание сверху и снизу над собой.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в треугольнике.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и подвижные игры с элементами волейбола «Кто точнее?» , «Кто лучший?»,  «Сумей передать и подать»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Верхняя передача мяча над собой.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125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Верхняя передача мяча у стены, в парах, через сетку. СФП.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18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96F84">
              <w:rPr>
                <w:rFonts w:ascii="Times New Roman" w:hAnsi="Times New Roman"/>
                <w:szCs w:val="24"/>
              </w:rPr>
              <w:t>Техника выполнения верхней прямой подачи. Подводящие упражнения.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Верхняя прямая подача в облегченных условиях (расстояние – 3–6 м от сетки).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Передачи мяча сверху и снизу двумя руками в парах. Игра по упрощенным правилам.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Верхняя прямая подача в облегченных условиях (расстояние – 3–6 м от сетки).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96F84">
              <w:rPr>
                <w:rFonts w:ascii="Times New Roman" w:hAnsi="Times New Roman"/>
                <w:szCs w:val="24"/>
              </w:rPr>
              <w:t>Учебная игра мини-волейбол.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прямая подача. Техника выполнения.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Прием мяча снизу двумя руками после подачи. СФП.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125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и подвижные игры с элементами волейбола.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в треугольнике.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прямая подача. Подводящие упражнения.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F65BF5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прямая подача. Прием мяча снизу двумя руками после подачи.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F65BF5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в облегченных условиях </w:t>
            </w:r>
            <w:r w:rsidRPr="00796F84">
              <w:rPr>
                <w:rFonts w:ascii="Times New Roman" w:hAnsi="Times New Roman"/>
                <w:sz w:val="24"/>
                <w:szCs w:val="24"/>
              </w:rPr>
              <w:lastRenderedPageBreak/>
              <w:t>(расстояние – 3–6 м от сетки).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Комплексное 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анализ, наблюдение,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F65BF5">
        <w:tc>
          <w:tcPr>
            <w:tcW w:w="60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12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C6FE2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F65BF5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Нижняя прямая подача: имитация, подачи в парах, подачи через сетку, подачи по зонам, подачи на точность.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полугодие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 хал</w:t>
            </w:r>
          </w:p>
        </w:tc>
        <w:tc>
          <w:tcPr>
            <w:tcW w:w="2813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bookmarkEnd w:id="5"/>
    </w:tbl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Pr="006A77C1" w:rsidRDefault="006A77C1" w:rsidP="006A77C1">
      <w:pPr>
        <w:pStyle w:val="a3"/>
        <w:numPr>
          <w:ilvl w:val="0"/>
          <w:numId w:val="22"/>
        </w:numPr>
        <w:jc w:val="center"/>
        <w:rPr>
          <w:rFonts w:eastAsia="Calibri"/>
          <w:sz w:val="28"/>
          <w:szCs w:val="28"/>
          <w:lang w:bidi="en-US"/>
        </w:rPr>
      </w:pPr>
      <w:r w:rsidRPr="006A77C1">
        <w:rPr>
          <w:rFonts w:eastAsia="Calibri"/>
          <w:sz w:val="28"/>
          <w:szCs w:val="28"/>
          <w:lang w:bidi="en-US"/>
        </w:rPr>
        <w:t>модуль</w:t>
      </w:r>
    </w:p>
    <w:p w:rsidR="006A77C1" w:rsidRPr="00395477" w:rsidRDefault="006A77C1" w:rsidP="006A77C1">
      <w:pPr>
        <w:pStyle w:val="a3"/>
        <w:ind w:left="360"/>
        <w:rPr>
          <w:rFonts w:eastAsia="Calibri"/>
          <w:sz w:val="28"/>
          <w:szCs w:val="28"/>
          <w:lang w:bidi="en-US"/>
        </w:rPr>
      </w:pPr>
    </w:p>
    <w:tbl>
      <w:tblPr>
        <w:tblStyle w:val="aa"/>
        <w:tblW w:w="14786" w:type="dxa"/>
        <w:tblLook w:val="04A0" w:firstRow="1" w:lastRow="0" w:firstColumn="1" w:lastColumn="0" w:noHBand="0" w:noVBand="1"/>
      </w:tblPr>
      <w:tblGrid>
        <w:gridCol w:w="634"/>
        <w:gridCol w:w="1048"/>
        <w:gridCol w:w="942"/>
        <w:gridCol w:w="966"/>
        <w:gridCol w:w="1050"/>
        <w:gridCol w:w="3676"/>
        <w:gridCol w:w="1685"/>
        <w:gridCol w:w="1633"/>
        <w:gridCol w:w="1545"/>
        <w:gridCol w:w="1607"/>
      </w:tblGrid>
      <w:tr w:rsidR="00CC6FE2" w:rsidRPr="001A6B03" w:rsidTr="00CC6FE2">
        <w:tc>
          <w:tcPr>
            <w:tcW w:w="634" w:type="dxa"/>
          </w:tcPr>
          <w:p w:rsidR="00CC6FE2" w:rsidRPr="00576234" w:rsidRDefault="00CC6FE2" w:rsidP="006A77C1">
            <w:pP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8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942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число</w:t>
            </w:r>
          </w:p>
        </w:tc>
        <w:tc>
          <w:tcPr>
            <w:tcW w:w="966" w:type="dxa"/>
          </w:tcPr>
          <w:p w:rsidR="00CC6FE2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Время</w:t>
            </w:r>
          </w:p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провед</w:t>
            </w:r>
          </w:p>
        </w:tc>
        <w:tc>
          <w:tcPr>
            <w:tcW w:w="1050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3676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Тема занятия</w:t>
            </w:r>
          </w:p>
        </w:tc>
        <w:tc>
          <w:tcPr>
            <w:tcW w:w="1685" w:type="dxa"/>
          </w:tcPr>
          <w:p w:rsidR="00CC6FE2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занятия</w:t>
            </w:r>
          </w:p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633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контроля</w:t>
            </w:r>
          </w:p>
        </w:tc>
        <w:tc>
          <w:tcPr>
            <w:tcW w:w="1545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1607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Примечания</w:t>
            </w: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048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>История возникновения волейбола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1545" w:type="dxa"/>
          </w:tcPr>
          <w:p w:rsidR="00CC6FE2" w:rsidRPr="00395477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Pr="00C40403" w:rsidRDefault="00CC6FE2" w:rsidP="00CC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03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40403">
              <w:rPr>
                <w:rFonts w:ascii="Times New Roman" w:hAnsi="Times New Roman"/>
                <w:sz w:val="24"/>
                <w:szCs w:val="24"/>
              </w:rPr>
              <w:t xml:space="preserve">Общие требования безопасности перед началом занятий, во время занятий, в аварийных ситуациях, </w:t>
            </w:r>
            <w:r w:rsidRPr="00C40403">
              <w:rPr>
                <w:rFonts w:ascii="Times New Roman" w:hAnsi="Times New Roman"/>
                <w:sz w:val="24"/>
                <w:szCs w:val="24"/>
              </w:rPr>
              <w:lastRenderedPageBreak/>
              <w:t>по окончанию занятий, возвращению домой после тренировки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прямая подача: имитация, подачи в парах, подачи через сетку, подачи по зонам, подачи на точность.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Передачи мяча сверху и снизу двумя руками в парах. Индивидуальное набивание сверху и снизу над собой.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Верхняя передача мяча у стены, в парах, через сетку.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Pr="00395477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и подвижные игры с элементами волейбола.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наблюдение,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прямая подача: имитация, подачи в парах, подачи через сетку, подачи по зонам, подачи на точность.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048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Верхняя прямая подача в облегченных условиях (расстояние – 3–6 м от сетки).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Верхняя прямая подача: имитация, подачи в парах, подачи через сетку, подачи по зонам, подачи на точность.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Верхняя прямая подача. Прием мяча снизу двумя руками после подачи.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Верхняя прямая подача с середины площадки. СФП.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практическая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Pr="00E117D4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D4">
              <w:rPr>
                <w:rFonts w:ascii="Times New Roman" w:hAnsi="Times New Roman"/>
                <w:sz w:val="24"/>
                <w:szCs w:val="24"/>
              </w:rPr>
              <w:t>Подача и прием мяча в парах.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117D4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Pr="00E117D4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D4">
              <w:rPr>
                <w:rFonts w:ascii="Times New Roman" w:hAnsi="Times New Roman"/>
                <w:sz w:val="24"/>
                <w:szCs w:val="24"/>
              </w:rPr>
              <w:t>Учебная игра мини-волейбол.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117D4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Приём мяча снизу двумя руками: имитация приёма мяча,  в парах, в стойке волейболиста.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Прием мяча отраженного  сеткой: отработка различных приемов.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048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боковая подача. Техника выполнения. Подводящие упражнения.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 xml:space="preserve">Нижняя боковая подача. Прием мяча снизу двумя руками после </w:t>
            </w:r>
            <w:r w:rsidRPr="00796F84">
              <w:rPr>
                <w:rFonts w:ascii="Times New Roman" w:hAnsi="Times New Roman"/>
                <w:sz w:val="24"/>
                <w:szCs w:val="24"/>
              </w:rPr>
              <w:lastRenderedPageBreak/>
              <w:t>подачи.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Нижняя боковая подача: имитация, подачи в парах, подачи через сетку, подачи по зонам, подачи на точность.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Прием мяча снизу двумя руками на точность. Нижняя прямая подача на точность.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ОРУ. Подвижные игры с верхней передачей мяча.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96F84">
              <w:rPr>
                <w:rFonts w:ascii="Times New Roman" w:hAnsi="Times New Roman"/>
                <w:szCs w:val="24"/>
              </w:rPr>
              <w:t>Прямой нападающий удар: прыжок вверх толчком двух ног с места, с разбега, с разных зон.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Одиночное блокирование: имитация блокирования, в парах, с разных зон.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практическая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048" w:type="dxa"/>
          </w:tcPr>
          <w:p w:rsidR="00CC6FE2" w:rsidRPr="001F75BD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D4">
              <w:rPr>
                <w:rFonts w:ascii="Times New Roman" w:hAnsi="Times New Roman"/>
                <w:sz w:val="24"/>
                <w:szCs w:val="24"/>
              </w:rPr>
              <w:t>Учебная игра мини-волейбол.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Жестикуляция в судействе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Судейство в волейболе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CC6FE2" w:rsidP="00C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и подвижные игры с элементами волейбола.</w:t>
            </w:r>
          </w:p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 аигры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C6FE2" w:rsidTr="00CC6FE2">
        <w:tc>
          <w:tcPr>
            <w:tcW w:w="634" w:type="dxa"/>
          </w:tcPr>
          <w:p w:rsidR="00CC6FE2" w:rsidRPr="003F2329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048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FE2" w:rsidRDefault="00B14D3A" w:rsidP="00CC6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волейбольном туринире</w:t>
            </w:r>
          </w:p>
          <w:p w:rsidR="00CC6FE2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Pr="003841F7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C6FE2" w:rsidRPr="00212093" w:rsidRDefault="00CC6FE2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C6FE2" w:rsidRPr="00395477" w:rsidRDefault="00CC6FE2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C6FE2" w:rsidRDefault="00CC6FE2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волейбольном туринире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212093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35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96F84">
              <w:rPr>
                <w:rFonts w:ascii="Times New Roman" w:hAnsi="Times New Roman"/>
                <w:bCs/>
                <w:sz w:val="24"/>
                <w:szCs w:val="24"/>
              </w:rPr>
              <w:t>Характеристика особенностей периодов спортивной тренировки. 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212093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F84">
              <w:rPr>
                <w:rFonts w:ascii="Times New Roman" w:hAnsi="Times New Roman"/>
                <w:sz w:val="24"/>
                <w:szCs w:val="24"/>
              </w:rPr>
              <w:t>Эстафеты и подвижные игры с элементами волейбола.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212093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волейбольном туринире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212093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волейбольном туринире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212093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волейбольном туринире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212093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Pr="003F2329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3841F7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Pr="00A9142E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545" w:type="dxa"/>
          </w:tcPr>
          <w:p w:rsidR="00B14D3A" w:rsidRPr="00395477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Учебный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класс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Чемпионат района по волейболу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B14D3A" w:rsidTr="00CC6FE2">
        <w:tc>
          <w:tcPr>
            <w:tcW w:w="634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42</w:t>
            </w:r>
          </w:p>
        </w:tc>
        <w:tc>
          <w:tcPr>
            <w:tcW w:w="1048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30</w:t>
            </w:r>
          </w:p>
        </w:tc>
        <w:tc>
          <w:tcPr>
            <w:tcW w:w="966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</w:t>
            </w:r>
          </w:p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B14D3A" w:rsidRDefault="00B14D3A" w:rsidP="00B14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1607" w:type="dxa"/>
          </w:tcPr>
          <w:p w:rsidR="00B14D3A" w:rsidRDefault="00B14D3A" w:rsidP="00B14D3A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Pr="00A077AE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Pr="0016078B" w:rsidRDefault="006A77C1" w:rsidP="0016078B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p w:rsidR="00ED051F" w:rsidRPr="00ED051F" w:rsidRDefault="00ED051F" w:rsidP="00ED05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0EC0" w:rsidRDefault="00370EC0" w:rsidP="00FB0DDD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sectPr w:rsidR="00370EC0" w:rsidSect="00F65BF5">
          <w:pgSz w:w="16838" w:h="11906" w:orient="landscape"/>
          <w:pgMar w:top="1701" w:right="1134" w:bottom="851" w:left="1134" w:header="709" w:footer="709" w:gutter="284"/>
          <w:cols w:space="708"/>
          <w:docGrid w:linePitch="360"/>
        </w:sectPr>
      </w:pPr>
    </w:p>
    <w:p w:rsidR="00370EC0" w:rsidRDefault="00370EC0" w:rsidP="00FB0DDD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370EC0" w:rsidRPr="00370EC0" w:rsidRDefault="00370EC0" w:rsidP="00370EC0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EC0">
        <w:rPr>
          <w:rFonts w:ascii="Times New Roman" w:hAnsi="Times New Roman"/>
          <w:b/>
          <w:sz w:val="28"/>
          <w:szCs w:val="28"/>
        </w:rPr>
        <w:t xml:space="preserve">Условия реализации программы </w:t>
      </w:r>
    </w:p>
    <w:p w:rsidR="00370EC0" w:rsidRPr="00370EC0" w:rsidRDefault="00370EC0" w:rsidP="00370EC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Для успешной реализации программы необходимо:</w:t>
      </w:r>
    </w:p>
    <w:p w:rsidR="00370EC0" w:rsidRPr="00370EC0" w:rsidRDefault="00370EC0" w:rsidP="00370EC0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наличие помещения для учебных занятий, рассчитанного на 15 человек и отвечающего правилам СанПин;</w:t>
      </w:r>
    </w:p>
    <w:p w:rsidR="00370EC0" w:rsidRPr="00370EC0" w:rsidRDefault="00370EC0" w:rsidP="00370EC0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регулярное посещение занятий обучающимися;</w:t>
      </w:r>
    </w:p>
    <w:p w:rsidR="00370EC0" w:rsidRPr="00370EC0" w:rsidRDefault="00370EC0" w:rsidP="00370EC0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технические средства обучения (видео, аудиоаппаратура и др.);</w:t>
      </w:r>
    </w:p>
    <w:p w:rsidR="00370EC0" w:rsidRPr="00370EC0" w:rsidRDefault="00370EC0" w:rsidP="00370EC0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методические средства обучения (видео, аудиозаписи, методическая и учебная литература, методические разработки.);</w:t>
      </w:r>
    </w:p>
    <w:p w:rsidR="00370EC0" w:rsidRDefault="00370EC0" w:rsidP="00370EC0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6525">
        <w:rPr>
          <w:rFonts w:ascii="Times New Roman" w:hAnsi="Times New Roman"/>
          <w:b/>
          <w:sz w:val="28"/>
          <w:szCs w:val="28"/>
        </w:rPr>
        <w:t>Информационное обеспечение</w:t>
      </w:r>
      <w:r w:rsidRPr="00370EC0">
        <w:rPr>
          <w:rFonts w:ascii="Times New Roman" w:hAnsi="Times New Roman"/>
          <w:sz w:val="28"/>
          <w:szCs w:val="28"/>
        </w:rPr>
        <w:t xml:space="preserve"> представлено аудио-, видео-, фото-, интернет-источниками. </w:t>
      </w:r>
    </w:p>
    <w:p w:rsidR="00D50FF4" w:rsidRPr="00D50FF4" w:rsidRDefault="00D50FF4" w:rsidP="00D50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0FF4">
        <w:rPr>
          <w:rFonts w:ascii="Times New Roman" w:eastAsia="Times New Roman" w:hAnsi="Times New Roman"/>
          <w:b/>
          <w:sz w:val="28"/>
          <w:szCs w:val="28"/>
        </w:rPr>
        <w:t>Материально – техническое обеспечение:</w:t>
      </w:r>
    </w:p>
    <w:p w:rsidR="00D50FF4" w:rsidRPr="00D50FF4" w:rsidRDefault="00D50FF4" w:rsidP="00D50F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0FF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Помещение: </w:t>
      </w:r>
      <w:r w:rsidRPr="00D50FF4">
        <w:rPr>
          <w:rFonts w:ascii="Times New Roman" w:hAnsi="Times New Roman"/>
          <w:bCs/>
          <w:color w:val="000000"/>
          <w:sz w:val="28"/>
          <w:szCs w:val="28"/>
        </w:rPr>
        <w:t>спортивный зал</w:t>
      </w:r>
    </w:p>
    <w:p w:rsidR="00D50FF4" w:rsidRDefault="00D50FF4" w:rsidP="00D50F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0FF4">
        <w:rPr>
          <w:rFonts w:ascii="Times New Roman" w:hAnsi="Times New Roman"/>
          <w:b/>
          <w:bCs/>
          <w:color w:val="000000"/>
          <w:sz w:val="28"/>
          <w:szCs w:val="28"/>
        </w:rPr>
        <w:t>Перечень оборудования:</w:t>
      </w:r>
    </w:p>
    <w:p w:rsidR="000F5B1A" w:rsidRPr="00D50FF4" w:rsidRDefault="000F5B1A" w:rsidP="00151A4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5"/>
      </w:tblGrid>
      <w:tr w:rsidR="00D50FF4" w:rsidRPr="00D50FF4" w:rsidTr="0016078B">
        <w:tc>
          <w:tcPr>
            <w:tcW w:w="534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486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 – во в расчете на обучающихся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мячи волейбольные</w:t>
            </w:r>
          </w:p>
        </w:tc>
        <w:tc>
          <w:tcPr>
            <w:tcW w:w="6486" w:type="dxa"/>
          </w:tcPr>
          <w:p w:rsidR="00D50FF4" w:rsidRPr="00D50FF4" w:rsidRDefault="00DF29A6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Сетка волейбольная</w:t>
            </w:r>
          </w:p>
        </w:tc>
        <w:tc>
          <w:tcPr>
            <w:tcW w:w="6486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D50FF4"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аты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гимнастические</w:t>
            </w:r>
          </w:p>
        </w:tc>
        <w:tc>
          <w:tcPr>
            <w:tcW w:w="6486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Медицинбол</w:t>
            </w:r>
            <w:r w:rsidR="00D50FF4"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DF29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екундомер</w:t>
            </w:r>
          </w:p>
        </w:tc>
        <w:tc>
          <w:tcPr>
            <w:tcW w:w="6486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Скакалка</w:t>
            </w:r>
          </w:p>
        </w:tc>
        <w:tc>
          <w:tcPr>
            <w:tcW w:w="6486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50FF4" w:rsidRPr="00D50FF4" w:rsidTr="0016078B">
        <w:tc>
          <w:tcPr>
            <w:tcW w:w="534" w:type="dxa"/>
          </w:tcPr>
          <w:p w:rsidR="00D50FF4" w:rsidRPr="00D50FF4" w:rsidRDefault="00D50FF4" w:rsidP="001607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Стойки для обводки</w:t>
            </w:r>
            <w:r w:rsidR="00D50FF4"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D50FF4" w:rsidRPr="00D50FF4" w:rsidRDefault="00D50FF4" w:rsidP="001607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DF29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F29A6" w:rsidRPr="00D50FF4" w:rsidTr="0016078B">
        <w:tc>
          <w:tcPr>
            <w:tcW w:w="534" w:type="dxa"/>
          </w:tcPr>
          <w:p w:rsidR="00DF29A6" w:rsidRPr="00D50FF4" w:rsidRDefault="00DF29A6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F29A6" w:rsidRPr="00D50FF4" w:rsidRDefault="00DF29A6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Насос для накачивания мячей</w:t>
            </w:r>
          </w:p>
        </w:tc>
        <w:tc>
          <w:tcPr>
            <w:tcW w:w="6486" w:type="dxa"/>
          </w:tcPr>
          <w:p w:rsidR="00DF29A6" w:rsidRPr="00D50FF4" w:rsidRDefault="00DF29A6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51A4B" w:rsidRPr="00D50FF4" w:rsidTr="0016078B">
        <w:tc>
          <w:tcPr>
            <w:tcW w:w="534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Кольцо стандартное баскетбольное</w:t>
            </w:r>
          </w:p>
        </w:tc>
        <w:tc>
          <w:tcPr>
            <w:tcW w:w="6486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51A4B" w:rsidRPr="00D50FF4" w:rsidTr="0016078B">
        <w:tc>
          <w:tcPr>
            <w:tcW w:w="534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Мячи баскетбольные</w:t>
            </w:r>
          </w:p>
        </w:tc>
        <w:tc>
          <w:tcPr>
            <w:tcW w:w="6486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D50FF4" w:rsidRPr="00370EC0" w:rsidRDefault="00D50FF4" w:rsidP="00370EC0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0EC0" w:rsidRPr="00370EC0" w:rsidRDefault="00370EC0" w:rsidP="00FA1867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Для реализации программы используется разнообразный дидактический материал, в том числе разработанный педагогом для данной программы и рекомендованный образовательной организацией к использованию в образовательном процессе.</w:t>
      </w:r>
    </w:p>
    <w:p w:rsidR="00370EC0" w:rsidRPr="00FA1867" w:rsidRDefault="00370EC0" w:rsidP="00FA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 xml:space="preserve">Занятия по программе ведет </w:t>
      </w:r>
      <w:r w:rsidR="00FA1867">
        <w:rPr>
          <w:rFonts w:ascii="Times New Roman" w:hAnsi="Times New Roman"/>
          <w:sz w:val="28"/>
          <w:szCs w:val="28"/>
        </w:rPr>
        <w:t xml:space="preserve">Черняев Игорь Валентинович – опытный </w:t>
      </w:r>
      <w:r w:rsidR="00FA1867" w:rsidRPr="00370EC0">
        <w:rPr>
          <w:rFonts w:ascii="Times New Roman" w:hAnsi="Times New Roman"/>
          <w:sz w:val="28"/>
          <w:szCs w:val="28"/>
        </w:rPr>
        <w:t>педагог</w:t>
      </w:r>
      <w:r w:rsidR="00FA1867">
        <w:rPr>
          <w:rFonts w:ascii="Times New Roman" w:hAnsi="Times New Roman"/>
          <w:sz w:val="28"/>
          <w:szCs w:val="28"/>
        </w:rPr>
        <w:t xml:space="preserve"> </w:t>
      </w:r>
      <w:r w:rsidRPr="00370EC0">
        <w:rPr>
          <w:rFonts w:ascii="Times New Roman" w:hAnsi="Times New Roman"/>
          <w:sz w:val="28"/>
          <w:szCs w:val="28"/>
        </w:rPr>
        <w:t>дополнительного образования высшей категории, который регулярно проходит курсовую переподготовку в  заочной и дистанционной форме</w:t>
      </w:r>
      <w:r w:rsidRPr="00311AA1">
        <w:rPr>
          <w:sz w:val="28"/>
          <w:szCs w:val="28"/>
        </w:rPr>
        <w:t>.</w:t>
      </w:r>
    </w:p>
    <w:p w:rsidR="00080A7B" w:rsidRPr="00141BA0" w:rsidRDefault="00080A7B" w:rsidP="00080A7B">
      <w:pPr>
        <w:tabs>
          <w:tab w:val="left" w:pos="1671"/>
        </w:tabs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Занятия проводятся на пришкольной площадке и в спортивном зале.</w:t>
      </w:r>
    </w:p>
    <w:p w:rsidR="00080A7B" w:rsidRPr="00141BA0" w:rsidRDefault="00080A7B" w:rsidP="00080A7B">
      <w:pPr>
        <w:tabs>
          <w:tab w:val="left" w:pos="1671"/>
        </w:tabs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30E9D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Форма организации  детей на занятии: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 групповая с организацией индивидуальных форм работы внутри группы, в парах, подгрупповая</w:t>
      </w:r>
    </w:p>
    <w:p w:rsidR="00080A7B" w:rsidRPr="00141BA0" w:rsidRDefault="00080A7B" w:rsidP="00080A7B">
      <w:pPr>
        <w:tabs>
          <w:tab w:val="left" w:pos="1671"/>
        </w:tabs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30E9D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Форма проведения занятий</w:t>
      </w: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>: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 практическое, комбинированное, соревновательное.</w:t>
      </w:r>
    </w:p>
    <w:p w:rsidR="00080A7B" w:rsidRPr="00141BA0" w:rsidRDefault="00080A7B" w:rsidP="00080A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0E9D">
        <w:rPr>
          <w:rFonts w:ascii="Times New Roman" w:hAnsi="Times New Roman"/>
          <w:b/>
          <w:i/>
          <w:sz w:val="28"/>
          <w:szCs w:val="28"/>
        </w:rPr>
        <w:t>Формы организации образовательной деятельности</w:t>
      </w:r>
      <w:r w:rsidRPr="0014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41BA0">
        <w:rPr>
          <w:rFonts w:ascii="Times New Roman" w:hAnsi="Times New Roman"/>
          <w:i/>
          <w:color w:val="000000"/>
          <w:sz w:val="28"/>
          <w:szCs w:val="28"/>
        </w:rPr>
        <w:br/>
      </w:r>
      <w:r w:rsidRPr="00141BA0">
        <w:rPr>
          <w:rFonts w:ascii="Times New Roman" w:hAnsi="Times New Roman"/>
          <w:bCs/>
          <w:sz w:val="28"/>
          <w:szCs w:val="28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часть, в процессе которой, в основном происходит освоение программного материала. Каждое учебное занятие является звеном системы занятий, связанных в логическую последовательность, построенных друг за другом.</w:t>
      </w: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Теоретическая подготовка юных волейболистов должна включать в себя и вопросы основ знаний, таких как: гигиена занимающихся, их одежда, профилактика травматизма, правила игры, сведения об истории волейбола, сведения о современных передовых волейболистах, командах. Теорети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softHyphen/>
        <w:t>ческие сведения должны сообщаться ученикам в ходе практических занятий в разных частях занятия, в паузах между упражнениями, в перерывах между играми.</w:t>
      </w:r>
    </w:p>
    <w:p w:rsidR="00130ED9" w:rsidRDefault="00130ED9" w:rsidP="0016078B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642AB1" w:rsidRPr="00DF29A6" w:rsidRDefault="0016078B" w:rsidP="00DF29A6">
      <w:pPr>
        <w:pStyle w:val="a3"/>
        <w:numPr>
          <w:ilvl w:val="1"/>
          <w:numId w:val="18"/>
        </w:numPr>
        <w:ind w:right="-144"/>
        <w:jc w:val="center"/>
        <w:rPr>
          <w:b/>
          <w:bCs/>
          <w:sz w:val="28"/>
          <w:szCs w:val="28"/>
          <w:lang w:bidi="en-US"/>
        </w:rPr>
      </w:pPr>
      <w:r w:rsidRPr="00DF29A6">
        <w:rPr>
          <w:b/>
          <w:bCs/>
          <w:sz w:val="28"/>
          <w:szCs w:val="28"/>
          <w:lang w:bidi="en-US"/>
        </w:rPr>
        <w:t>Ф</w:t>
      </w:r>
      <w:r w:rsidR="00ED051F" w:rsidRPr="00DF29A6">
        <w:rPr>
          <w:b/>
          <w:bCs/>
          <w:sz w:val="28"/>
          <w:szCs w:val="28"/>
          <w:lang w:bidi="en-US"/>
        </w:rPr>
        <w:t>ормы аттестации и оценочные материалы</w:t>
      </w:r>
    </w:p>
    <w:p w:rsidR="00642AB1" w:rsidRPr="00370EC0" w:rsidRDefault="00393DA6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Основной показатель работы секции по волейболу - выполнение в конце 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642AB1" w:rsidRPr="00370EC0" w:rsidRDefault="00642AB1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370EC0">
        <w:rPr>
          <w:rFonts w:ascii="Times New Roman" w:eastAsia="Times New Roman" w:hAnsi="Times New Roman"/>
          <w:sz w:val="28"/>
          <w:szCs w:val="28"/>
          <w:lang w:bidi="en-US"/>
        </w:rPr>
        <w:t>Диагностика результатов проводится в виде тестов и контрольных упражнений.</w:t>
      </w:r>
    </w:p>
    <w:p w:rsidR="00642AB1" w:rsidRPr="00370EC0" w:rsidRDefault="00642AB1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370EC0">
        <w:rPr>
          <w:rFonts w:ascii="Times New Roman" w:eastAsia="Times New Roman" w:hAnsi="Times New Roman"/>
          <w:sz w:val="28"/>
          <w:szCs w:val="28"/>
          <w:lang w:bidi="en-US"/>
        </w:rPr>
        <w:t xml:space="preserve">Контрольные тесты и упражнения проводятся в течении всего учебно-тренировочного годового цикла </w:t>
      </w:r>
    </w:p>
    <w:p w:rsidR="00642AB1" w:rsidRPr="00656E3F" w:rsidRDefault="001E6525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конце </w:t>
      </w:r>
      <w:r w:rsidR="00B45A38">
        <w:rPr>
          <w:rFonts w:ascii="Times New Roman" w:eastAsia="Times New Roman" w:hAnsi="Times New Roman"/>
          <w:sz w:val="28"/>
          <w:szCs w:val="28"/>
          <w:lang w:bidi="en-US"/>
        </w:rPr>
        <w:t>года все обуч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="00B45A38">
        <w:rPr>
          <w:rFonts w:ascii="Times New Roman" w:eastAsia="Times New Roman" w:hAnsi="Times New Roman"/>
          <w:sz w:val="28"/>
          <w:szCs w:val="28"/>
          <w:lang w:bidi="en-US"/>
        </w:rPr>
        <w:t>ю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щиеся группы сдают по общей физической подготовке контрольные зачеты.</w:t>
      </w:r>
      <w:r w:rsidR="00642AB1" w:rsidRPr="00370EC0">
        <w:rPr>
          <w:rFonts w:ascii="Times New Roman" w:eastAsia="Times New Roman" w:hAnsi="Times New Roman"/>
          <w:sz w:val="28"/>
          <w:szCs w:val="28"/>
          <w:lang w:val="en-US" w:bidi="en-US"/>
        </w:rPr>
        <w:t> 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Контрольные 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 xml:space="preserve">игры проводятся  регулярно в учебных целях как  более  высокая ступень учебных игр с заданиями. Кроме того, контрольные игры незаменимы при подготовке к соревнованиям.  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4841BA" w:rsidRPr="00370EC0" w:rsidRDefault="004841BA" w:rsidP="0065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lastRenderedPageBreak/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4841BA" w:rsidRPr="00370EC0" w:rsidRDefault="004841BA" w:rsidP="0065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</w:t>
      </w:r>
      <w:r w:rsidRPr="00370EC0">
        <w:rPr>
          <w:rFonts w:ascii="Times New Roman" w:hAnsi="Times New Roman"/>
          <w:iCs/>
          <w:sz w:val="28"/>
          <w:szCs w:val="28"/>
        </w:rPr>
        <w:t>портивного инвентаря и спортивных снарядов</w:t>
      </w:r>
      <w:r w:rsidRPr="00370EC0">
        <w:rPr>
          <w:rFonts w:ascii="Times New Roman" w:hAnsi="Times New Roman"/>
          <w:sz w:val="28"/>
          <w:szCs w:val="28"/>
        </w:rPr>
        <w:t>.</w:t>
      </w:r>
    </w:p>
    <w:p w:rsidR="004841BA" w:rsidRPr="00370EC0" w:rsidRDefault="004841BA" w:rsidP="00656E3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 xml:space="preserve">В основу программы легли определенные </w:t>
      </w:r>
      <w:r w:rsidRPr="00370EC0">
        <w:rPr>
          <w:rFonts w:ascii="Times New Roman" w:hAnsi="Times New Roman"/>
          <w:bCs/>
          <w:i/>
          <w:sz w:val="28"/>
          <w:szCs w:val="28"/>
        </w:rPr>
        <w:t>педагогические принципы</w:t>
      </w:r>
      <w:r w:rsidRPr="00370EC0">
        <w:rPr>
          <w:rFonts w:ascii="Times New Roman" w:hAnsi="Times New Roman"/>
          <w:i/>
          <w:sz w:val="28"/>
          <w:szCs w:val="28"/>
        </w:rPr>
        <w:t>: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субъектности познающего сознания</w:t>
      </w:r>
      <w:r w:rsidRPr="00370EC0">
        <w:rPr>
          <w:rFonts w:ascii="Times New Roman" w:hAnsi="Times New Roman"/>
          <w:sz w:val="28"/>
          <w:szCs w:val="28"/>
        </w:rPr>
        <w:t>. Педагог и учащийся определяются активными субъектами образования.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дополнительности</w:t>
      </w:r>
      <w:r w:rsidRPr="00370EC0">
        <w:rPr>
          <w:rFonts w:ascii="Times New Roman" w:hAnsi="Times New Roman"/>
          <w:sz w:val="28"/>
          <w:szCs w:val="28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открытости учебной и воспитательной информации</w:t>
      </w:r>
      <w:r w:rsidRPr="00370EC0">
        <w:rPr>
          <w:rFonts w:ascii="Times New Roman" w:hAnsi="Times New Roman"/>
          <w:sz w:val="28"/>
          <w:szCs w:val="28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4841BA" w:rsidRPr="00370EC0" w:rsidRDefault="004841BA" w:rsidP="00656E3F">
      <w:pPr>
        <w:pStyle w:val="21"/>
        <w:numPr>
          <w:ilvl w:val="0"/>
          <w:numId w:val="14"/>
        </w:numPr>
        <w:jc w:val="both"/>
        <w:rPr>
          <w:rFonts w:ascii="Times New Roman" w:hAnsi="Times New Roman"/>
          <w:i/>
          <w:iCs/>
          <w:szCs w:val="28"/>
          <w:lang w:val="ru-RU"/>
        </w:rPr>
      </w:pPr>
      <w:r w:rsidRPr="00370EC0">
        <w:rPr>
          <w:rFonts w:ascii="Times New Roman" w:hAnsi="Times New Roman"/>
          <w:i/>
          <w:iCs/>
          <w:szCs w:val="28"/>
          <w:lang w:val="ru-RU"/>
        </w:rPr>
        <w:t>принцип уважения к личности ребенка</w:t>
      </w:r>
      <w:r w:rsidRPr="00370EC0">
        <w:rPr>
          <w:rFonts w:ascii="Times New Roman" w:hAnsi="Times New Roman"/>
          <w:szCs w:val="28"/>
          <w:lang w:val="ru-RU"/>
        </w:rPr>
        <w:t xml:space="preserve">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 если продиктована потребностями воспитательного процесса и задачами развития личности.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сознательности и активности учащихся</w:t>
      </w:r>
      <w:r w:rsidRPr="00370EC0">
        <w:rPr>
          <w:rFonts w:ascii="Times New Roman" w:hAnsi="Times New Roman"/>
          <w:sz w:val="28"/>
          <w:szCs w:val="28"/>
        </w:rPr>
        <w:t xml:space="preserve"> предполагает создание</w:t>
      </w:r>
      <w:r w:rsidRPr="00370EC0">
        <w:rPr>
          <w:rFonts w:ascii="Times New Roman" w:hAnsi="Times New Roman"/>
          <w:sz w:val="28"/>
          <w:szCs w:val="28"/>
        </w:rPr>
        <w:br/>
        <w:t>условий для активного и сознательного отношения учащихся к обучению,</w:t>
      </w:r>
      <w:r w:rsidRPr="00370EC0">
        <w:rPr>
          <w:rFonts w:ascii="Times New Roman" w:hAnsi="Times New Roman"/>
          <w:sz w:val="28"/>
          <w:szCs w:val="28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дифференцированного и индивидуального подхода в обучении</w:t>
      </w:r>
      <w:r w:rsidRPr="00370EC0">
        <w:rPr>
          <w:rFonts w:ascii="Times New Roman" w:hAnsi="Times New Roman"/>
          <w:sz w:val="28"/>
          <w:szCs w:val="28"/>
        </w:rPr>
        <w:t xml:space="preserve"> 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 xml:space="preserve">принцип преемственности, последовательности и систематичности </w:t>
      </w:r>
      <w:r w:rsidRPr="00370EC0">
        <w:rPr>
          <w:rFonts w:ascii="Times New Roman" w:hAnsi="Times New Roman"/>
          <w:sz w:val="28"/>
          <w:szCs w:val="28"/>
        </w:rPr>
        <w:t>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доступности и пассивности</w:t>
      </w:r>
      <w:r w:rsidRPr="00370EC0">
        <w:rPr>
          <w:rFonts w:ascii="Times New Roman" w:hAnsi="Times New Roman"/>
          <w:sz w:val="28"/>
          <w:szCs w:val="28"/>
        </w:rPr>
        <w:t xml:space="preserve"> заключается в применении основного правила дидактики "от простого к сложному, от известного к неизвестному".</w:t>
      </w:r>
    </w:p>
    <w:p w:rsidR="004841BA" w:rsidRPr="00370EC0" w:rsidRDefault="004841BA" w:rsidP="00656E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BA" w:rsidRPr="00370EC0" w:rsidRDefault="004841BA" w:rsidP="00656E3F">
      <w:pPr>
        <w:pStyle w:val="5"/>
        <w:numPr>
          <w:ilvl w:val="4"/>
          <w:numId w:val="13"/>
        </w:numPr>
        <w:jc w:val="both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  <w:sectPr w:rsidR="00642AB1" w:rsidSect="00370EC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42AB1" w:rsidRPr="00B20BE2" w:rsidRDefault="00642AB1" w:rsidP="00AA7703">
      <w:pPr>
        <w:tabs>
          <w:tab w:val="left" w:pos="960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20BE2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>Методическ</w:t>
      </w:r>
      <w:r w:rsidR="00B20BE2" w:rsidRPr="00B20BE2">
        <w:rPr>
          <w:rFonts w:ascii="Times New Roman" w:eastAsia="Times New Roman" w:hAnsi="Times New Roman"/>
          <w:b/>
          <w:sz w:val="28"/>
          <w:szCs w:val="28"/>
          <w:lang w:bidi="en-US"/>
        </w:rPr>
        <w:t>ие материалы</w:t>
      </w:r>
    </w:p>
    <w:tbl>
      <w:tblPr>
        <w:tblW w:w="15741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01"/>
        <w:gridCol w:w="3189"/>
        <w:gridCol w:w="3605"/>
        <w:gridCol w:w="2912"/>
        <w:gridCol w:w="3116"/>
      </w:tblGrid>
      <w:tr w:rsidR="00642AB1" w:rsidRPr="00796F84" w:rsidTr="004841BA">
        <w:trPr>
          <w:trHeight w:val="1479"/>
        </w:trPr>
        <w:tc>
          <w:tcPr>
            <w:tcW w:w="418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501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Тема программы</w:t>
            </w:r>
          </w:p>
        </w:tc>
        <w:tc>
          <w:tcPr>
            <w:tcW w:w="3189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Форма организации и проведения занятия</w:t>
            </w:r>
          </w:p>
        </w:tc>
        <w:tc>
          <w:tcPr>
            <w:tcW w:w="3605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Методы и приёмы организации учебно-воспитательного процесса</w:t>
            </w:r>
          </w:p>
        </w:tc>
        <w:tc>
          <w:tcPr>
            <w:tcW w:w="2912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Дидактический материал, техническое оснащение занятий</w:t>
            </w:r>
          </w:p>
        </w:tc>
        <w:tc>
          <w:tcPr>
            <w:tcW w:w="3116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Вид и форма контроля, форма предъявления результата</w:t>
            </w:r>
          </w:p>
        </w:tc>
      </w:tr>
      <w:tr w:rsidR="00642AB1" w:rsidRPr="00796F84" w:rsidTr="004841BA">
        <w:trPr>
          <w:trHeight w:val="1383"/>
        </w:trPr>
        <w:tc>
          <w:tcPr>
            <w:tcW w:w="418" w:type="dxa"/>
            <w:tcBorders>
              <w:bottom w:val="single" w:sz="6" w:space="0" w:color="auto"/>
            </w:tcBorders>
          </w:tcPr>
          <w:p w:rsidR="00642AB1" w:rsidRPr="00A74B7C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642AB1" w:rsidRPr="00A74B7C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501" w:type="dxa"/>
            <w:tcBorders>
              <w:bottom w:val="single" w:sz="6" w:space="0" w:color="auto"/>
            </w:tcBorders>
          </w:tcPr>
          <w:p w:rsidR="00AA7703" w:rsidRDefault="00AA7703" w:rsidP="00AA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03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безопасности. </w:t>
            </w:r>
            <w:r w:rsidRPr="00B918EB">
              <w:rPr>
                <w:rFonts w:ascii="Times New Roman" w:hAnsi="Times New Roman"/>
                <w:sz w:val="24"/>
                <w:szCs w:val="24"/>
              </w:rPr>
              <w:t xml:space="preserve">Общие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волейбола. </w:t>
            </w:r>
            <w:r w:rsidRPr="00B918EB">
              <w:rPr>
                <w:rFonts w:ascii="Times New Roman" w:hAnsi="Times New Roman"/>
                <w:sz w:val="24"/>
                <w:szCs w:val="24"/>
              </w:rPr>
              <w:t>Правила   игры и методика судейства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AB1" w:rsidRPr="00AA7703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189" w:type="dxa"/>
            <w:tcBorders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Групповая с организацией индивидуальных форм работы внутри группы, подгрупповая, фронтальная</w:t>
            </w:r>
          </w:p>
        </w:tc>
        <w:tc>
          <w:tcPr>
            <w:tcW w:w="3605" w:type="dxa"/>
            <w:tcBorders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Конспекты занятий для педагога.</w:t>
            </w:r>
          </w:p>
        </w:tc>
        <w:tc>
          <w:tcPr>
            <w:tcW w:w="2912" w:type="dxa"/>
            <w:tcBorders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630"/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Специальная литература, справочные материалы, картинки, плакаты. </w:t>
            </w: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Правила судейства</w:t>
            </w: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16" w:type="dxa"/>
            <w:tcBorders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Вводный,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ожение </w:t>
            </w: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 соревнованиях по волейболу.</w:t>
            </w:r>
          </w:p>
        </w:tc>
      </w:tr>
      <w:tr w:rsidR="00642AB1" w:rsidRPr="00796F84" w:rsidTr="004841BA">
        <w:trPr>
          <w:trHeight w:val="1043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Общефизическая подготовка</w:t>
            </w:r>
          </w:p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волей</w:t>
            </w: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болиста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Индивидуальная, групповая, подгрупповая,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поточная, фронтальная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Словесный,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наглядный показ,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упражнения в парах, тренировки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630"/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Таблицы, схемы, карточки, мячи на каждого обучающего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Тестирование,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карточки судьи, протоколы</w:t>
            </w:r>
          </w:p>
        </w:tc>
      </w:tr>
      <w:tr w:rsidR="00642AB1" w:rsidRPr="00796F84" w:rsidTr="004841BA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Специальная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Групповая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630"/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Литература, схемы,</w:t>
            </w:r>
          </w:p>
          <w:p w:rsidR="00642AB1" w:rsidRPr="00EA1E8F" w:rsidRDefault="00642AB1" w:rsidP="004841BA">
            <w:pPr>
              <w:tabs>
                <w:tab w:val="left" w:pos="630"/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Зачет, тестирование, учебная игра,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промежуточный тест.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42AB1" w:rsidRPr="00796F84" w:rsidTr="004841BA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Техническая подготовка </w:t>
            </w: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волей</w:t>
            </w: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болиста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Групповая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Словесный, объяснение,  беседа, практические занятия, упражнения в парах, тренировки, наглядный показ педагогом.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Учебная игра.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630"/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Дидактические карточки, плакаты, мячи на каждого обучающего</w:t>
            </w:r>
          </w:p>
          <w:p w:rsidR="00642AB1" w:rsidRPr="00EA1E8F" w:rsidRDefault="00642AB1" w:rsidP="004841BA">
            <w:pPr>
              <w:tabs>
                <w:tab w:val="left" w:pos="19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Терминология, жестикуляция.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Зачет, тестирование, учебная игра, промежуточный тест,</w:t>
            </w:r>
          </w:p>
          <w:p w:rsidR="00642AB1" w:rsidRPr="00EA1E8F" w:rsidRDefault="00642AB1" w:rsidP="004841BA">
            <w:pPr>
              <w:tabs>
                <w:tab w:val="left" w:pos="19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соревнование</w:t>
            </w:r>
          </w:p>
          <w:p w:rsidR="00642AB1" w:rsidRPr="00EA1E8F" w:rsidRDefault="00642AB1" w:rsidP="004841BA">
            <w:pPr>
              <w:tabs>
                <w:tab w:val="left" w:pos="19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642AB1" w:rsidRPr="00796F84" w:rsidTr="004841BA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Игровая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групповая, подгрупповая, коллективно-групповая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19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Дидактические карточки, плакаты, мячи на каждого обучающего, видеозаписи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Учебная игра,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промежуточный отбор,</w:t>
            </w: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соревнование</w:t>
            </w:r>
          </w:p>
        </w:tc>
      </w:tr>
    </w:tbl>
    <w:p w:rsidR="00910EA5" w:rsidRDefault="00910EA5" w:rsidP="00642AB1">
      <w:pPr>
        <w:spacing w:after="12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</w:rPr>
      </w:pPr>
    </w:p>
    <w:p w:rsidR="00370EC0" w:rsidRDefault="00370EC0" w:rsidP="00080A7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sectPr w:rsidR="00370EC0" w:rsidSect="00370EC0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277789" w:rsidRDefault="00277789" w:rsidP="00080A7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77789" w:rsidRDefault="00277789" w:rsidP="00910E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77789" w:rsidRDefault="00277789" w:rsidP="00910E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77789" w:rsidRDefault="00277789" w:rsidP="00910E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66D1B" w:rsidRDefault="00080A7B" w:rsidP="00566D1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Уровень </w:t>
      </w:r>
      <w:r w:rsidR="00566D1B" w:rsidRPr="00910EA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подготовленности по контрольным упражнениям.</w:t>
      </w:r>
    </w:p>
    <w:p w:rsidR="00566D1B" w:rsidRPr="00910EA5" w:rsidRDefault="00566D1B" w:rsidP="00566D1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791"/>
        <w:gridCol w:w="684"/>
        <w:gridCol w:w="62"/>
        <w:gridCol w:w="649"/>
        <w:gridCol w:w="58"/>
        <w:gridCol w:w="655"/>
        <w:gridCol w:w="53"/>
        <w:gridCol w:w="674"/>
        <w:gridCol w:w="33"/>
        <w:gridCol w:w="684"/>
        <w:gridCol w:w="684"/>
        <w:gridCol w:w="684"/>
        <w:gridCol w:w="684"/>
        <w:gridCol w:w="684"/>
      </w:tblGrid>
      <w:tr w:rsidR="00566D1B" w:rsidRPr="00566D1B" w:rsidTr="00117A54">
        <w:trPr>
          <w:cantSplit/>
          <w:trHeight w:val="34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4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566D1B" w:rsidRPr="00566D1B" w:rsidTr="00117A54">
        <w:trPr>
          <w:cantSplit/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566D1B" w:rsidRPr="00566D1B" w:rsidTr="00117A54">
        <w:trPr>
          <w:cantSplit/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566D1B" w:rsidRPr="00566D1B" w:rsidTr="00117A54">
        <w:trPr>
          <w:cantSplit/>
          <w:trHeight w:val="93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. Передача</w:t>
            </w:r>
          </w:p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мяча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 xml:space="preserve">1. Поточная передача мяча двумя руками сверху в стенку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6D1B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566D1B">
              <w:rPr>
                <w:rFonts w:ascii="Times New Roman" w:hAnsi="Times New Roman"/>
                <w:sz w:val="24"/>
                <w:szCs w:val="24"/>
              </w:rPr>
              <w:t xml:space="preserve"> (кол-во раз).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 xml:space="preserve">2. Передача мяча двумя руками сверху с собственного набрасывания из зоны 6 в кольцо диаметром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6D1B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66D1B">
              <w:rPr>
                <w:rFonts w:ascii="Times New Roman" w:hAnsi="Times New Roman"/>
                <w:sz w:val="24"/>
                <w:szCs w:val="24"/>
              </w:rPr>
              <w:t>, установленное в зоне 3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3. Передача мяча двумя руками сверху из зоны4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46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 xml:space="preserve"> Подача мяча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1. Нижняя прямая подача в пределы площадки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3. Верхняя прямая подача в пределы площадки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5. 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6. Верхняя боковая подача в пределы площадки (10 попыток)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117A54">
        <w:trPr>
          <w:cantSplit/>
          <w:trHeight w:val="337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4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566D1B" w:rsidRPr="00566D1B" w:rsidTr="00117A54">
        <w:trPr>
          <w:cantSplit/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566D1B" w:rsidRPr="00566D1B" w:rsidTr="00117A5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</w:tbl>
    <w:p w:rsidR="00566D1B" w:rsidRDefault="00566D1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080A7B">
        <w:rPr>
          <w:rFonts w:ascii="Times New Roman" w:hAnsi="Times New Roman"/>
          <w:b/>
          <w:sz w:val="28"/>
          <w:szCs w:val="28"/>
        </w:rPr>
        <w:t>Материал для  проверки знаний по теоретической подготовке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16078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 Проверка знаний учащихся проводится в конце учебного года в виде устных ответов по</w:t>
      </w:r>
      <w:r w:rsidR="0016078B">
        <w:rPr>
          <w:rFonts w:ascii="Times New Roman" w:hAnsi="Times New Roman"/>
          <w:sz w:val="28"/>
          <w:szCs w:val="28"/>
        </w:rPr>
        <w:t xml:space="preserve"> </w:t>
      </w:r>
      <w:r w:rsidRPr="00080A7B">
        <w:rPr>
          <w:rFonts w:ascii="Times New Roman" w:hAnsi="Times New Roman"/>
          <w:sz w:val="28"/>
          <w:szCs w:val="28"/>
        </w:rPr>
        <w:t>разработанным билетам.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 xml:space="preserve"> Педагогическое оценивание по 5-ти балльной системе.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1. Первая помощь при ушибе?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2. Основные средства закаливания организма?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3. Основные правила режима дня?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4. Что относится к личной гигиене?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5. В какой цвет должен быть окрашен мяч?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6. Сколько таймов в одном матче?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7. Какие бывают броски? 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8. Какими бывают передачи?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9. </w:t>
      </w:r>
      <w:r w:rsidR="00910EA5" w:rsidRPr="00080A7B">
        <w:rPr>
          <w:rFonts w:ascii="Times New Roman" w:hAnsi="Times New Roman"/>
          <w:sz w:val="28"/>
          <w:szCs w:val="28"/>
        </w:rPr>
        <w:t>В каком году образовался волейбол</w:t>
      </w:r>
      <w:r w:rsidRPr="00080A7B">
        <w:rPr>
          <w:rFonts w:ascii="Times New Roman" w:hAnsi="Times New Roman"/>
          <w:sz w:val="28"/>
          <w:szCs w:val="28"/>
        </w:rPr>
        <w:t>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10. Сколько длится матч?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1. Какие травмы можно получить при занятиях спортом?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2. Признаки переутомления?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3. Как изменяются мышцы при занятиях спортом?  </w:t>
      </w:r>
    </w:p>
    <w:p w:rsidR="009E1B28" w:rsidRPr="00080A7B" w:rsidRDefault="00910EA5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lastRenderedPageBreak/>
        <w:t>4. Спортивная одежда волейболиста</w:t>
      </w:r>
      <w:r w:rsidR="009E1B28" w:rsidRPr="00080A7B">
        <w:rPr>
          <w:rFonts w:ascii="Times New Roman" w:hAnsi="Times New Roman"/>
          <w:sz w:val="28"/>
          <w:szCs w:val="28"/>
        </w:rPr>
        <w:t>?</w:t>
      </w:r>
    </w:p>
    <w:p w:rsidR="009E1B28" w:rsidRPr="00080A7B" w:rsidRDefault="00910EA5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5. Основные правила в волейболе</w:t>
      </w:r>
      <w:r w:rsidR="009E1B28" w:rsidRPr="00080A7B">
        <w:rPr>
          <w:rFonts w:ascii="Times New Roman" w:hAnsi="Times New Roman"/>
          <w:sz w:val="28"/>
          <w:szCs w:val="28"/>
        </w:rPr>
        <w:t>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6. Что такое стандартное положение?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1. Какое значение имеет закаливание для занятий спортом?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2. Для чего нужен дневник самоконтроля?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3. Первая помощь при вывихе?</w:t>
      </w:r>
    </w:p>
    <w:p w:rsidR="009E1B28" w:rsidRPr="00080A7B" w:rsidRDefault="00910EA5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4. Из чего состоит волейбольный</w:t>
      </w:r>
      <w:r w:rsidR="009E1B28" w:rsidRPr="00080A7B">
        <w:rPr>
          <w:rFonts w:ascii="Times New Roman" w:hAnsi="Times New Roman"/>
          <w:sz w:val="28"/>
          <w:szCs w:val="28"/>
        </w:rPr>
        <w:t xml:space="preserve"> матч?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5. Какие дополнительные правила используются в игре 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6. От чего зависит выбор тактики в игре?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 xml:space="preserve">7. </w:t>
      </w:r>
      <w:r w:rsidR="00910EA5" w:rsidRPr="00080A7B">
        <w:rPr>
          <w:rFonts w:ascii="Times New Roman" w:hAnsi="Times New Roman"/>
          <w:sz w:val="28"/>
          <w:szCs w:val="28"/>
        </w:rPr>
        <w:t>Заслуги наших сборных по волейболу на Олимпийских играх.</w:t>
      </w:r>
    </w:p>
    <w:p w:rsidR="00080A7B" w:rsidRDefault="00080A7B" w:rsidP="009E1B2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80A7B" w:rsidRDefault="00080A7B" w:rsidP="009E1B2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905E9" w:rsidRDefault="00080A7B" w:rsidP="00656E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2.4 </w:t>
      </w:r>
      <w:r w:rsidR="00ED051F">
        <w:rPr>
          <w:rFonts w:ascii="Times New Roman" w:hAnsi="Times New Roman"/>
          <w:b/>
          <w:bCs/>
          <w:i/>
          <w:color w:val="000000"/>
          <w:sz w:val="28"/>
          <w:szCs w:val="28"/>
        </w:rPr>
        <w:t>Список литературы</w:t>
      </w:r>
      <w:r w:rsidRPr="00080A7B">
        <w:rPr>
          <w:rFonts w:ascii="Times New Roman" w:hAnsi="Times New Roman"/>
          <w:i/>
          <w:color w:val="000000"/>
          <w:sz w:val="28"/>
          <w:szCs w:val="28"/>
        </w:rPr>
        <w:br/>
      </w:r>
      <w:r w:rsidR="00C905E9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педагогов:</w:t>
      </w:r>
    </w:p>
    <w:p w:rsidR="00C905E9" w:rsidRDefault="00C905E9" w:rsidP="00656E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1.Волейбол. Пляжный волейбол: Правила соревнований /пер. с англ. – М.: Терра-Спорт, 2001 (Правила соревнований)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Волейбол. Тестовые задания по изучению правил соревнований. – Омск: СибГАФК, 2002</w:t>
      </w:r>
    </w:p>
    <w:p w:rsidR="00C905E9" w:rsidRDefault="00C905E9" w:rsidP="00656E3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Амалин М.Е. Тактика волейбола. – М.: Физкультура и спорт, 1962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Ахмеров Э.К. Волейбол в школе – М.: Просвещение, 1974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Ахмеров Э.К., Канзас Э.Г. Волейбол в школе. – Минск: Нар.асвета,1981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Голомазов В.А., Ковалев В.Д.; Мельников А.Г. Волейбол в школе. – М.: Просвещение, 1989.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Железняк Ю.Д., Клещев Ю.Н., Чехов О.С. Подготовка юных волейболистов: Учеб. пособие для  тренеров. – М.: Физкультура и спорт, 1967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Железняк Ю.Д. Волейбол: методика обучения школьников 11-14 лет. – М.- 1961.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Железняк Ю.Д. К мастерству в волейболе. – М.: Физкультура и спорт, 1978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Железняк Ю.Д. 120 уроков по волейболу: Учеб. пособие для начинающих. – М.: Физкультура и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спорт, 1965.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br/>
        <w:t xml:space="preserve">11. Железняк Ю.Д., Шулятьев В.М., Вайнбаум Я.С. Волейбол: Учеб.программа для ДЮСШ и  ДЮСШОР.– Омск.: ОмГТУ, 1994.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Железняк Ю.Д. Юный волейболист: Учеб. пособие для тренеров. – М.: Физкультура и спорт, 1988.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Ивойлов А.В. Волейбол: Техника, тактика, тренировка. – Минск: Высшая школа, 1972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14. Клещев Ю.Н. Учебно-тренировочная работа с юными волейболистами (15-16 лет): Методич. материалы. – М., 1962.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15. Клещев Ю.Н., Тюрин В.А., Фураев Ю.П. Тактическая подготовка волейболистов. – М.: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Физкультура и спорт, 1968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16. Книжников А.Н., Книжников Н.Н. Основы судейства волейбола: Учебно-метод. пособие –Нижневартовск, 2001.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родителей</w:t>
      </w:r>
      <w:r w:rsidR="000F5B1A">
        <w:rPr>
          <w:rFonts w:ascii="Times New Roman" w:hAnsi="Times New Roman"/>
          <w:b/>
          <w:color w:val="000000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обучающихся: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16078B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C905E9">
        <w:rPr>
          <w:rFonts w:ascii="Times New Roman" w:hAnsi="Times New Roman"/>
          <w:color w:val="000000"/>
          <w:sz w:val="28"/>
          <w:szCs w:val="28"/>
        </w:rPr>
        <w:t xml:space="preserve">. Клещев Ю.Н., Фурманов А.Г. Юный волейболист. – М.: Физкультура и спорт, 1979. 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16078B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905E9">
        <w:rPr>
          <w:rFonts w:ascii="Times New Roman" w:hAnsi="Times New Roman"/>
          <w:color w:val="000000"/>
          <w:sz w:val="28"/>
          <w:szCs w:val="28"/>
        </w:rPr>
        <w:t>. Мармор В.К. Специальные упражнения волейболиста. – Кишинев: «Карта Молдовеняскэ», 1975</w:t>
      </w:r>
    </w:p>
    <w:p w:rsidR="00C905E9" w:rsidRDefault="00C905E9" w:rsidP="00656E3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16078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Мерзляков В.В., Гордышев В.В. Игры, эстафеты, игровые упражнения волейболиста. – Волгоград, 1977. </w:t>
      </w:r>
    </w:p>
    <w:p w:rsidR="00080A7B" w:rsidRPr="00080A7B" w:rsidRDefault="00080A7B" w:rsidP="00656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078B">
        <w:rPr>
          <w:rFonts w:ascii="Times New Roman" w:eastAsia="Times New Roman" w:hAnsi="Times New Roman"/>
          <w:sz w:val="28"/>
          <w:szCs w:val="28"/>
        </w:rPr>
        <w:t>4. Литвинов Е.Н. Физкультура! / Е. Н. Литвинов, Г.И. Погадаев. -М.: Просвещение, 1999</w:t>
      </w:r>
    </w:p>
    <w:p w:rsidR="0016078B" w:rsidRPr="0016078B" w:rsidRDefault="0016078B" w:rsidP="00160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color w:val="000000"/>
          <w:sz w:val="28"/>
          <w:szCs w:val="28"/>
        </w:rPr>
        <w:t>5.Фурманов А.Г. Волейбол на лужайке, в парке, во дворе. М.: Физкультура и спорт. 1982.</w:t>
      </w:r>
    </w:p>
    <w:p w:rsidR="00080A7B" w:rsidRPr="0016078B" w:rsidRDefault="00080A7B" w:rsidP="00656E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0A7B" w:rsidRPr="0016078B" w:rsidSect="00370EC0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1B" w:rsidRDefault="006A4C1B" w:rsidP="00910EA5">
      <w:pPr>
        <w:spacing w:after="0" w:line="240" w:lineRule="auto"/>
      </w:pPr>
      <w:r>
        <w:separator/>
      </w:r>
    </w:p>
  </w:endnote>
  <w:endnote w:type="continuationSeparator" w:id="0">
    <w:p w:rsidR="006A4C1B" w:rsidRDefault="006A4C1B" w:rsidP="0091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Calibri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1B" w:rsidRDefault="006A4C1B" w:rsidP="00910EA5">
      <w:pPr>
        <w:spacing w:after="0" w:line="240" w:lineRule="auto"/>
      </w:pPr>
      <w:r>
        <w:separator/>
      </w:r>
    </w:p>
  </w:footnote>
  <w:footnote w:type="continuationSeparator" w:id="0">
    <w:p w:rsidR="006A4C1B" w:rsidRDefault="006A4C1B" w:rsidP="0091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"/>
      <w:lvlJc w:val="left"/>
      <w:pPr>
        <w:tabs>
          <w:tab w:val="num" w:pos="720"/>
        </w:tabs>
        <w:ind w:left="0" w:firstLine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"/>
      <w:lvlJc w:val="left"/>
      <w:pPr>
        <w:tabs>
          <w:tab w:val="num" w:pos="0"/>
        </w:tabs>
        <w:ind w:left="502" w:hanging="360"/>
      </w:pPr>
      <w:rPr>
        <w:rFonts w:ascii="Wingdings" w:hAnsi="Wingdings" w:cs="Wingdings"/>
      </w:rPr>
    </w:lvl>
  </w:abstractNum>
  <w:abstractNum w:abstractNumId="5" w15:restartNumberingAfterBreak="0">
    <w:nsid w:val="0568274F"/>
    <w:multiLevelType w:val="hybridMultilevel"/>
    <w:tmpl w:val="4188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11D6A"/>
    <w:multiLevelType w:val="multilevel"/>
    <w:tmpl w:val="2DB24D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0A405870"/>
    <w:multiLevelType w:val="hybridMultilevel"/>
    <w:tmpl w:val="1E58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547C4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B25B1"/>
    <w:multiLevelType w:val="hybridMultilevel"/>
    <w:tmpl w:val="50C6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74B9"/>
    <w:multiLevelType w:val="hybridMultilevel"/>
    <w:tmpl w:val="62DC2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C2CEE"/>
    <w:multiLevelType w:val="hybridMultilevel"/>
    <w:tmpl w:val="DD48D1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2DA760A"/>
    <w:multiLevelType w:val="multilevel"/>
    <w:tmpl w:val="735AC306"/>
    <w:lvl w:ilvl="0">
      <w:start w:val="2"/>
      <w:numFmt w:val="decimal"/>
      <w:lvlText w:val="%1."/>
      <w:lvlJc w:val="left"/>
      <w:pPr>
        <w:ind w:left="1287" w:hanging="360"/>
      </w:pPr>
      <w:rPr>
        <w:rFonts w:eastAsia="TimesNew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 w15:restartNumberingAfterBreak="0">
    <w:nsid w:val="44FF254A"/>
    <w:multiLevelType w:val="hybridMultilevel"/>
    <w:tmpl w:val="8954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812"/>
    <w:multiLevelType w:val="multilevel"/>
    <w:tmpl w:val="E95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F0E02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413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432A9"/>
    <w:multiLevelType w:val="multilevel"/>
    <w:tmpl w:val="AD564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AAF241D"/>
    <w:multiLevelType w:val="hybridMultilevel"/>
    <w:tmpl w:val="C486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8A02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4075"/>
    <w:multiLevelType w:val="hybridMultilevel"/>
    <w:tmpl w:val="DFD0EDF6"/>
    <w:lvl w:ilvl="0" w:tplc="CAA6F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856FE"/>
    <w:multiLevelType w:val="hybridMultilevel"/>
    <w:tmpl w:val="2A904D3E"/>
    <w:lvl w:ilvl="0" w:tplc="03669BD0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9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13"/>
  </w:num>
  <w:num w:numId="19">
    <w:abstractNumId w:val="21"/>
  </w:num>
  <w:num w:numId="20">
    <w:abstractNumId w:val="1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B1"/>
    <w:rsid w:val="00080A7B"/>
    <w:rsid w:val="000C15BB"/>
    <w:rsid w:val="000C4D7C"/>
    <w:rsid w:val="000E3BA3"/>
    <w:rsid w:val="000F0913"/>
    <w:rsid w:val="000F1BF9"/>
    <w:rsid w:val="000F5B1A"/>
    <w:rsid w:val="0011738F"/>
    <w:rsid w:val="00117A54"/>
    <w:rsid w:val="00130ED9"/>
    <w:rsid w:val="00141BA0"/>
    <w:rsid w:val="00151A4B"/>
    <w:rsid w:val="0016078B"/>
    <w:rsid w:val="00187225"/>
    <w:rsid w:val="001A3F18"/>
    <w:rsid w:val="001A71B3"/>
    <w:rsid w:val="001E6525"/>
    <w:rsid w:val="001F75BD"/>
    <w:rsid w:val="00221DB9"/>
    <w:rsid w:val="00234113"/>
    <w:rsid w:val="00273A56"/>
    <w:rsid w:val="0027670E"/>
    <w:rsid w:val="00277789"/>
    <w:rsid w:val="002D1ECC"/>
    <w:rsid w:val="00325893"/>
    <w:rsid w:val="00367920"/>
    <w:rsid w:val="00370EC0"/>
    <w:rsid w:val="00393DA6"/>
    <w:rsid w:val="003A6353"/>
    <w:rsid w:val="003C24E3"/>
    <w:rsid w:val="00435DC2"/>
    <w:rsid w:val="00462DA8"/>
    <w:rsid w:val="00473E07"/>
    <w:rsid w:val="004841BA"/>
    <w:rsid w:val="004A31E3"/>
    <w:rsid w:val="004E126B"/>
    <w:rsid w:val="0050591A"/>
    <w:rsid w:val="00511F05"/>
    <w:rsid w:val="0052562C"/>
    <w:rsid w:val="00566D1B"/>
    <w:rsid w:val="005B6E2C"/>
    <w:rsid w:val="00603C70"/>
    <w:rsid w:val="0064098C"/>
    <w:rsid w:val="00642AB1"/>
    <w:rsid w:val="00656E3F"/>
    <w:rsid w:val="0066162F"/>
    <w:rsid w:val="00691221"/>
    <w:rsid w:val="006973CD"/>
    <w:rsid w:val="006A4C1B"/>
    <w:rsid w:val="006A77C1"/>
    <w:rsid w:val="006B2A7F"/>
    <w:rsid w:val="006C1B1C"/>
    <w:rsid w:val="0073547E"/>
    <w:rsid w:val="007C59A1"/>
    <w:rsid w:val="00807C88"/>
    <w:rsid w:val="00811F97"/>
    <w:rsid w:val="00822F4F"/>
    <w:rsid w:val="008E3ABA"/>
    <w:rsid w:val="009105FC"/>
    <w:rsid w:val="00910EA5"/>
    <w:rsid w:val="009757A5"/>
    <w:rsid w:val="009A2D1D"/>
    <w:rsid w:val="009E1B28"/>
    <w:rsid w:val="00A32766"/>
    <w:rsid w:val="00A5651C"/>
    <w:rsid w:val="00A71D7D"/>
    <w:rsid w:val="00A9142E"/>
    <w:rsid w:val="00AA7703"/>
    <w:rsid w:val="00AB77B6"/>
    <w:rsid w:val="00B14D3A"/>
    <w:rsid w:val="00B15EF2"/>
    <w:rsid w:val="00B20BE2"/>
    <w:rsid w:val="00B234A4"/>
    <w:rsid w:val="00B45A38"/>
    <w:rsid w:val="00B51CD3"/>
    <w:rsid w:val="00B67FF1"/>
    <w:rsid w:val="00B8223B"/>
    <w:rsid w:val="00B9256D"/>
    <w:rsid w:val="00BB1DA7"/>
    <w:rsid w:val="00C215B2"/>
    <w:rsid w:val="00C53E32"/>
    <w:rsid w:val="00C736FE"/>
    <w:rsid w:val="00C905E9"/>
    <w:rsid w:val="00CA2149"/>
    <w:rsid w:val="00CC689C"/>
    <w:rsid w:val="00CC6FE2"/>
    <w:rsid w:val="00D24764"/>
    <w:rsid w:val="00D25740"/>
    <w:rsid w:val="00D50FF4"/>
    <w:rsid w:val="00D650CA"/>
    <w:rsid w:val="00D76E76"/>
    <w:rsid w:val="00DB027B"/>
    <w:rsid w:val="00DC20C6"/>
    <w:rsid w:val="00DC3C6D"/>
    <w:rsid w:val="00DF29A6"/>
    <w:rsid w:val="00E025C3"/>
    <w:rsid w:val="00E117D4"/>
    <w:rsid w:val="00E13428"/>
    <w:rsid w:val="00E30E9D"/>
    <w:rsid w:val="00E44A7D"/>
    <w:rsid w:val="00E53E2F"/>
    <w:rsid w:val="00E74CBE"/>
    <w:rsid w:val="00EC3A46"/>
    <w:rsid w:val="00ED051F"/>
    <w:rsid w:val="00ED15CB"/>
    <w:rsid w:val="00EF1DDC"/>
    <w:rsid w:val="00F37E8E"/>
    <w:rsid w:val="00F65BF5"/>
    <w:rsid w:val="00FA1867"/>
    <w:rsid w:val="00FB0DDD"/>
    <w:rsid w:val="00FC770A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57EAF-3949-443C-82E5-E0FA50E2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B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841B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2AB1"/>
  </w:style>
  <w:style w:type="paragraph" w:styleId="a3">
    <w:name w:val="List Paragraph"/>
    <w:basedOn w:val="a"/>
    <w:uiPriority w:val="34"/>
    <w:qFormat/>
    <w:rsid w:val="00642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22">
    <w:name w:val="c22"/>
    <w:basedOn w:val="a"/>
    <w:rsid w:val="00642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642AB1"/>
  </w:style>
  <w:style w:type="character" w:customStyle="1" w:styleId="50">
    <w:name w:val="Заголовок 5 Знак"/>
    <w:link w:val="5"/>
    <w:rsid w:val="004841BA"/>
    <w:rPr>
      <w:rFonts w:ascii="Calibri" w:eastAsia="Times New Roman" w:hAnsi="Calibri" w:cs="Times New Roman"/>
      <w:b/>
      <w:bCs/>
      <w:i/>
      <w:iCs/>
      <w:sz w:val="26"/>
      <w:szCs w:val="26"/>
      <w:lang w:val="en-US" w:eastAsia="zh-CN" w:bidi="en-US"/>
    </w:rPr>
  </w:style>
  <w:style w:type="paragraph" w:customStyle="1" w:styleId="21">
    <w:name w:val="Основной текст с отступом 21"/>
    <w:basedOn w:val="a"/>
    <w:rsid w:val="004841BA"/>
    <w:pPr>
      <w:suppressAutoHyphens/>
      <w:spacing w:after="0" w:line="240" w:lineRule="auto"/>
      <w:ind w:firstLine="709"/>
    </w:pPr>
    <w:rPr>
      <w:rFonts w:eastAsia="Times New Roman"/>
      <w:color w:val="000000"/>
      <w:sz w:val="28"/>
      <w:szCs w:val="24"/>
      <w:lang w:val="en-US" w:eastAsia="zh-CN" w:bidi="en-US"/>
    </w:rPr>
  </w:style>
  <w:style w:type="paragraph" w:styleId="a4">
    <w:name w:val="header"/>
    <w:basedOn w:val="a"/>
    <w:link w:val="a5"/>
    <w:uiPriority w:val="99"/>
    <w:unhideWhenUsed/>
    <w:rsid w:val="00910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0E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0E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0EA5"/>
    <w:rPr>
      <w:sz w:val="22"/>
      <w:szCs w:val="22"/>
      <w:lang w:eastAsia="en-US"/>
    </w:rPr>
  </w:style>
  <w:style w:type="character" w:styleId="a8">
    <w:name w:val="Hyperlink"/>
    <w:rsid w:val="00511F05"/>
    <w:rPr>
      <w:color w:val="0000FF"/>
      <w:u w:val="single"/>
    </w:rPr>
  </w:style>
  <w:style w:type="paragraph" w:customStyle="1" w:styleId="1">
    <w:name w:val="Абзац списка1"/>
    <w:basedOn w:val="a"/>
    <w:qFormat/>
    <w:rsid w:val="00511F05"/>
    <w:pPr>
      <w:ind w:left="720"/>
      <w:contextualSpacing/>
    </w:pPr>
    <w:rPr>
      <w:rFonts w:ascii="Times New Roman" w:eastAsia="Times New Roman" w:hAnsi="Times New Roman"/>
      <w:sz w:val="36"/>
    </w:rPr>
  </w:style>
  <w:style w:type="paragraph" w:customStyle="1" w:styleId="c16c0">
    <w:name w:val="c16 c0"/>
    <w:basedOn w:val="a"/>
    <w:rsid w:val="00511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11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409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unhideWhenUsed/>
    <w:rsid w:val="00D650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50CA"/>
    <w:rPr>
      <w:rFonts w:ascii="Times New Roman" w:eastAsia="Times New Roman" w:hAnsi="Times New Roman"/>
      <w:sz w:val="24"/>
      <w:szCs w:val="24"/>
    </w:rPr>
  </w:style>
  <w:style w:type="table" w:customStyle="1" w:styleId="22">
    <w:name w:val="Сетка таблицы2"/>
    <w:basedOn w:val="a1"/>
    <w:next w:val="aa"/>
    <w:rsid w:val="00D50FF4"/>
    <w:pPr>
      <w:spacing w:beforeAutospacing="1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unhideWhenUsed/>
    <w:rsid w:val="00D5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C20C6"/>
    <w:rPr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DC20C6"/>
    <w:rPr>
      <w:sz w:val="22"/>
      <w:szCs w:val="22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7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1D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F081-D5FA-418F-BC6D-B55B1FDC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43</Pages>
  <Words>8586</Words>
  <Characters>48943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57415</CharactersWithSpaces>
  <SharedDoc>false</SharedDoc>
  <HLinks>
    <vt:vector size="6" baseType="variant">
      <vt:variant>
        <vt:i4>2098186</vt:i4>
      </vt:variant>
      <vt:variant>
        <vt:i4>0</vt:i4>
      </vt:variant>
      <vt:variant>
        <vt:i4>0</vt:i4>
      </vt:variant>
      <vt:variant>
        <vt:i4>5</vt:i4>
      </vt:variant>
      <vt:variant>
        <vt:lpwstr>http://уральские-каникулы.рф/files/upload/2015-12-02_(10).pdf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2022-08-12T09:18:00Z</cp:lastPrinted>
  <dcterms:created xsi:type="dcterms:W3CDTF">2022-08-02T05:23:00Z</dcterms:created>
  <dcterms:modified xsi:type="dcterms:W3CDTF">2023-10-20T12:02:00Z</dcterms:modified>
</cp:coreProperties>
</file>